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07" w:rsidRPr="000147D3" w:rsidRDefault="009B2907" w:rsidP="009B2907">
      <w:pPr>
        <w:rPr>
          <w:b/>
        </w:rPr>
      </w:pPr>
      <w:bookmarkStart w:id="0" w:name="_GoBack"/>
      <w:bookmarkEnd w:id="0"/>
      <w:r w:rsidRPr="000147D3">
        <w:rPr>
          <w:b/>
        </w:rPr>
        <w:t>KLASA 0</w:t>
      </w:r>
    </w:p>
    <w:p w:rsidR="009B2907" w:rsidRPr="000147D3" w:rsidRDefault="009B2907" w:rsidP="009B2907">
      <w:pPr>
        <w:rPr>
          <w:color w:val="FF0000"/>
        </w:rPr>
      </w:pPr>
      <w:r>
        <w:rPr>
          <w:color w:val="FF0000"/>
        </w:rPr>
        <w:t>03.04.2020r. - piątek</w:t>
      </w:r>
    </w:p>
    <w:p w:rsidR="009B2907" w:rsidRPr="000147D3" w:rsidRDefault="009B2907" w:rsidP="009B2907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9B2907" w:rsidRPr="000147D3" w:rsidRDefault="009B2907" w:rsidP="009B2907">
      <w:pPr>
        <w:rPr>
          <w:b/>
        </w:rPr>
      </w:pPr>
      <w:r w:rsidRPr="000147D3">
        <w:rPr>
          <w:b/>
        </w:rPr>
        <w:t>Krą</w:t>
      </w:r>
      <w:r>
        <w:rPr>
          <w:b/>
        </w:rPr>
        <w:t>g tematyczny: Wielkanoc</w:t>
      </w:r>
    </w:p>
    <w:p w:rsidR="009B2907" w:rsidRPr="000147D3" w:rsidRDefault="009B2907" w:rsidP="009B290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Wielkanocne tradycje.</w:t>
      </w:r>
    </w:p>
    <w:p w:rsidR="009B2907" w:rsidRPr="000147D3" w:rsidRDefault="009B2907" w:rsidP="009B2907">
      <w:pPr>
        <w:rPr>
          <w:u w:val="single"/>
        </w:rPr>
      </w:pPr>
      <w:r w:rsidRPr="000147D3">
        <w:rPr>
          <w:u w:val="single"/>
        </w:rPr>
        <w:t>W tym dniu dzieci:</w:t>
      </w:r>
    </w:p>
    <w:p w:rsidR="009B2907" w:rsidRDefault="009B2907" w:rsidP="009B2907">
      <w:pPr>
        <w:pStyle w:val="Akapitzlist"/>
        <w:numPr>
          <w:ilvl w:val="0"/>
          <w:numId w:val="33"/>
        </w:numPr>
      </w:pPr>
      <w:r>
        <w:t xml:space="preserve">Rozwijają umiejętności </w:t>
      </w:r>
      <w:proofErr w:type="spellStart"/>
      <w:r>
        <w:t>dramowe</w:t>
      </w:r>
      <w:proofErr w:type="spellEnd"/>
      <w:r>
        <w:t xml:space="preserve"> i teatralne oraz wyrażają swoje myśli gestem;</w:t>
      </w:r>
    </w:p>
    <w:p w:rsidR="009B2907" w:rsidRDefault="009B2907" w:rsidP="009B2907">
      <w:pPr>
        <w:pStyle w:val="Akapitzlist"/>
        <w:numPr>
          <w:ilvl w:val="0"/>
          <w:numId w:val="33"/>
        </w:numPr>
      </w:pPr>
      <w:r>
        <w:t>Rozwijają umiejętność odróżniania fikcji od rzeczywistości;</w:t>
      </w:r>
    </w:p>
    <w:p w:rsidR="009B2907" w:rsidRDefault="009B2907" w:rsidP="009B2907">
      <w:pPr>
        <w:pStyle w:val="Akapitzlist"/>
        <w:numPr>
          <w:ilvl w:val="0"/>
          <w:numId w:val="33"/>
        </w:numPr>
      </w:pPr>
      <w:r>
        <w:t>Wykonują Kartę Pracy nr 41a.</w:t>
      </w:r>
    </w:p>
    <w:p w:rsidR="009B2907" w:rsidRDefault="009B2907" w:rsidP="009B2907"/>
    <w:p w:rsidR="009B2907" w:rsidRDefault="009B2907" w:rsidP="009B2907">
      <w:pPr>
        <w:pStyle w:val="Akapitzlist"/>
        <w:numPr>
          <w:ilvl w:val="0"/>
          <w:numId w:val="35"/>
        </w:numPr>
        <w:rPr>
          <w:b/>
        </w:rPr>
      </w:pPr>
      <w:r w:rsidRPr="009B2907">
        <w:rPr>
          <w:b/>
        </w:rPr>
        <w:t xml:space="preserve">Wielkanoc u języczka – zabawa rozwijająca aparat mowy: </w:t>
      </w:r>
    </w:p>
    <w:p w:rsidR="009B2907" w:rsidRPr="009B2907" w:rsidRDefault="009B2907" w:rsidP="009B2907">
      <w:pPr>
        <w:ind w:left="360"/>
      </w:pPr>
      <w:r>
        <w:t>W czasie, gdy rodzic czyta bajeczkę, dziecko wykonuje ćwiczenia usprawniające narządy mowy.</w:t>
      </w:r>
    </w:p>
    <w:p w:rsidR="009B2907" w:rsidRPr="009B2907" w:rsidRDefault="009B2907" w:rsidP="009B2907">
      <w:pPr>
        <w:rPr>
          <w:b/>
        </w:rPr>
      </w:pPr>
      <w:r>
        <w:t>„</w:t>
      </w:r>
      <w:r w:rsidRPr="00287A14">
        <w:rPr>
          <w:b/>
          <w:u w:val="single"/>
        </w:rPr>
        <w:t>Wielkanoc u języczka”.</w:t>
      </w:r>
    </w:p>
    <w:p w:rsidR="009B2907" w:rsidRDefault="009B2907" w:rsidP="009B2907">
      <w:r w:rsidRPr="009B2907">
        <w:t xml:space="preserve"> Zbliża się Wielkanoc. Trwają przygotowania do świąt. Pan Języczek postanawia upiec ciasto. Najpierw do miski </w:t>
      </w:r>
      <w:r w:rsidRPr="00287A14">
        <w:rPr>
          <w:color w:val="00B050"/>
        </w:rPr>
        <w:t>(</w:t>
      </w:r>
      <w:r w:rsidRPr="00287A14">
        <w:rPr>
          <w:i/>
          <w:color w:val="00B050"/>
        </w:rPr>
        <w:t xml:space="preserve">dzieci robią z języka „miskę” – przód i boki języka unoszą tak, by na środku powstało wgłębienie) </w:t>
      </w:r>
      <w:r w:rsidRPr="009B2907">
        <w:t>wsypuje mąkę i cukier, dodaje masło </w:t>
      </w:r>
      <w:r w:rsidRPr="00287A14">
        <w:rPr>
          <w:color w:val="00B050"/>
        </w:rPr>
        <w:t xml:space="preserve">(wysuwają język z buzi, a potem go chowają, przesuwając po górnej wardze, górnych zębach i podniebieniu). </w:t>
      </w:r>
      <w:r w:rsidRPr="009B2907">
        <w:t>Następnie rozbija jaja </w:t>
      </w:r>
      <w:r w:rsidRPr="00287A14">
        <w:rPr>
          <w:color w:val="00B050"/>
        </w:rPr>
        <w:t xml:space="preserve">(otwierają szeroko buzie, kilkakrotnie uderzają czubkiem języka w jedno miejsce na podniebieniu). </w:t>
      </w:r>
      <w:r w:rsidRPr="009B2907">
        <w:t>Wszystkie składniki miesza </w:t>
      </w:r>
      <w:r w:rsidRPr="00287A14">
        <w:rPr>
          <w:color w:val="00B050"/>
        </w:rPr>
        <w:t>(obracają językiem w buzi w prawo i w lewo) </w:t>
      </w:r>
      <w:r w:rsidRPr="009B2907">
        <w:t>i mocno uciera. Ciasto już się upiekło. Pan Języczek właśnie je ozdabia – polewa czekoladą </w:t>
      </w:r>
      <w:r w:rsidRPr="00287A14">
        <w:rPr>
          <w:color w:val="00B050"/>
        </w:rPr>
        <w:t xml:space="preserve">(przesuwają czubkiem języka po podniebieniu w przód, w tył i w bok), </w:t>
      </w:r>
      <w:r w:rsidRPr="009B2907">
        <w:t xml:space="preserve">obsypuje rodzynkami i orzechami </w:t>
      </w:r>
      <w:r w:rsidRPr="00287A14">
        <w:rPr>
          <w:color w:val="00B050"/>
        </w:rPr>
        <w:t xml:space="preserve">(dotykają językiem każdego zęba najpierw na górze, a potem na dole). </w:t>
      </w:r>
      <w:r w:rsidRPr="009B2907">
        <w:t>Pan Języczek robi sałatkę warzywną. Kroi warzywa </w:t>
      </w:r>
      <w:r w:rsidRPr="00287A14">
        <w:rPr>
          <w:color w:val="00B050"/>
        </w:rPr>
        <w:t>(wysuwają język z buzi i szybko nim poruszają w kierunku nosa i brody)</w:t>
      </w:r>
      <w:r w:rsidRPr="009B2907">
        <w:t>, dodaje majonez, miesza, a potem próbuje. Sałatka jest pyszna </w:t>
      </w:r>
      <w:r w:rsidRPr="00287A14">
        <w:rPr>
          <w:color w:val="00B050"/>
        </w:rPr>
        <w:t xml:space="preserve">(oblizują wargi ruchem okrężnym). </w:t>
      </w:r>
      <w:r w:rsidRPr="009B2907">
        <w:t>Następnie pan Języczek maluje jaja – powoli wkłada je do kubeczków z barwnikami </w:t>
      </w:r>
      <w:r w:rsidRPr="00287A14">
        <w:rPr>
          <w:color w:val="00B050"/>
        </w:rPr>
        <w:t xml:space="preserve">(przesuwają język po górnej wardze, górnych zębach i podniebieniu). </w:t>
      </w:r>
      <w:r w:rsidRPr="009B2907">
        <w:t>Wyciąga pomalowane i dmucha, żeby szybciej wyschły </w:t>
      </w:r>
      <w:r w:rsidRPr="00287A14">
        <w:rPr>
          <w:color w:val="00B050"/>
        </w:rPr>
        <w:t xml:space="preserve">(wdychają powietrze nosem, wydychają buzią). </w:t>
      </w:r>
      <w:r w:rsidRPr="009B2907">
        <w:t>Potem rysuje na jajach wzorki – kropki </w:t>
      </w:r>
      <w:r w:rsidRPr="00287A14">
        <w:rPr>
          <w:color w:val="00B050"/>
        </w:rPr>
        <w:t>(dotykają językiem różnych miejsc na podniebieniu) </w:t>
      </w:r>
      <w:r w:rsidRPr="009B2907">
        <w:t>i kółka </w:t>
      </w:r>
      <w:r w:rsidRPr="00287A14">
        <w:rPr>
          <w:color w:val="00B050"/>
        </w:rPr>
        <w:t xml:space="preserve">(oblizują wargi ruchem okrężnym). </w:t>
      </w:r>
      <w:r w:rsidRPr="009B2907">
        <w:t>Zaplata jeszcze koszyczek wielkanocny</w:t>
      </w:r>
      <w:r w:rsidRPr="00287A14">
        <w:rPr>
          <w:color w:val="00B050"/>
        </w:rPr>
        <w:t> (kilkakrotnie dotykają językiem górnej wargi, prawego kącika ust, dolnej wargi i lewego kącika ust) </w:t>
      </w:r>
      <w:r w:rsidRPr="009B2907">
        <w:t>i już wszystko do świąt przygotowane. Cieszy się pan Języczek </w:t>
      </w:r>
      <w:r w:rsidRPr="00287A14">
        <w:rPr>
          <w:color w:val="00B050"/>
        </w:rPr>
        <w:t>(uśmiechają się szeroko, nie pokazując zębów</w:t>
      </w:r>
      <w:r w:rsidRPr="009B2907">
        <w:t>)</w:t>
      </w:r>
      <w:r w:rsidRPr="00287A14">
        <w:rPr>
          <w:color w:val="00B050"/>
        </w:rPr>
        <w:t>,</w:t>
      </w:r>
      <w:r w:rsidRPr="009B2907">
        <w:t xml:space="preserve"> bo może już świętować.</w:t>
      </w:r>
    </w:p>
    <w:p w:rsidR="00287A14" w:rsidRDefault="00287A14" w:rsidP="00287A14">
      <w:pPr>
        <w:pStyle w:val="Akapitzlist"/>
        <w:numPr>
          <w:ilvl w:val="0"/>
          <w:numId w:val="35"/>
        </w:numPr>
        <w:rPr>
          <w:b/>
        </w:rPr>
      </w:pPr>
      <w:r w:rsidRPr="00287A14">
        <w:rPr>
          <w:b/>
        </w:rPr>
        <w:t xml:space="preserve">„Wielkanocne zwyczaje” </w:t>
      </w:r>
      <w:r>
        <w:rPr>
          <w:b/>
        </w:rPr>
        <w:t>–</w:t>
      </w:r>
      <w:r w:rsidR="00E32E02">
        <w:rPr>
          <w:b/>
        </w:rPr>
        <w:t xml:space="preserve"> święcenie palm, malowanie jajek, święcenie pokarmów, Śmigus – Dyngus, dzielenie się jajkiem przy świątecznym śniadaniu.</w:t>
      </w:r>
    </w:p>
    <w:p w:rsidR="00E32E02" w:rsidRDefault="00E32E02" w:rsidP="00E32E02">
      <w:pPr>
        <w:ind w:left="360"/>
      </w:pPr>
      <w:r w:rsidRPr="00E32E02">
        <w:t>Rozmawiamy z dzieckiem o tym jakie</w:t>
      </w:r>
      <w:r>
        <w:t xml:space="preserve"> Wielkanocne zwyczaje zna.</w:t>
      </w:r>
    </w:p>
    <w:p w:rsidR="0050759A" w:rsidRPr="0050759A" w:rsidRDefault="0050759A" w:rsidP="00E32E02">
      <w:pPr>
        <w:ind w:left="360"/>
        <w:rPr>
          <w:u w:val="single"/>
        </w:rPr>
      </w:pPr>
      <w:r w:rsidRPr="0050759A">
        <w:rPr>
          <w:u w:val="single"/>
        </w:rPr>
        <w:t>Można także posłużyć się prezentacją o Wielkanocy do której odsyła poniższy link:</w:t>
      </w:r>
    </w:p>
    <w:p w:rsidR="0050759A" w:rsidRPr="00E32E02" w:rsidRDefault="00EC3E29" w:rsidP="0050759A">
      <w:pPr>
        <w:ind w:left="360"/>
      </w:pPr>
      <w:hyperlink r:id="rId6" w:history="1">
        <w:r w:rsidR="0050759A" w:rsidRPr="00601C6B">
          <w:rPr>
            <w:rStyle w:val="Hipercze"/>
          </w:rPr>
          <w:t>https://www.youtube.com/watch?v=NnCZY1CsAYo</w:t>
        </w:r>
      </w:hyperlink>
    </w:p>
    <w:p w:rsidR="00287A14" w:rsidRDefault="00287A14" w:rsidP="00287A14">
      <w:pPr>
        <w:pStyle w:val="Akapitzlist"/>
        <w:rPr>
          <w:b/>
        </w:rPr>
      </w:pPr>
    </w:p>
    <w:p w:rsidR="00287A14" w:rsidRDefault="00287A14" w:rsidP="00287A14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>„Kaszubskie nuty” – zabawa słuchowo-wzrokowa:</w:t>
      </w:r>
    </w:p>
    <w:p w:rsidR="0050759A" w:rsidRDefault="0050759A" w:rsidP="0050759A">
      <w:r>
        <w:t xml:space="preserve">Prosimy dziecko o otwarcie </w:t>
      </w:r>
      <w:r w:rsidRPr="009932A9">
        <w:rPr>
          <w:b/>
        </w:rPr>
        <w:t>Kart Pracy (KP 41a</w:t>
      </w:r>
      <w:r>
        <w:t>)</w:t>
      </w:r>
      <w:r w:rsidRPr="0050759A">
        <w:t xml:space="preserve"> i nazwanie przedmiotów</w:t>
      </w:r>
      <w:r>
        <w:t xml:space="preserve"> widocznych na ilustracjach. </w:t>
      </w:r>
    </w:p>
    <w:p w:rsidR="009932A9" w:rsidRDefault="0050759A" w:rsidP="009932A9">
      <w:r w:rsidRPr="0050759A">
        <w:t xml:space="preserve"> Za chwilę włączę piosenkę, która jest wyliczanką śpiewaną w języku kaszubskim. Kaszubi mieszkają na północy  Polski,</w:t>
      </w:r>
      <w:r w:rsidR="009932A9">
        <w:t xml:space="preserve"> nad morzem. Posłuchaj słów i staraj</w:t>
      </w:r>
      <w:r w:rsidRPr="0050759A">
        <w:t xml:space="preserve"> się wskazywać palcem te ilustr</w:t>
      </w:r>
      <w:r w:rsidR="009932A9">
        <w:t>acje, o których – twoim zdaniem</w:t>
      </w:r>
      <w:r w:rsidRPr="0050759A">
        <w:t xml:space="preserve"> – jest właśnie mowa w piosence.</w:t>
      </w:r>
    </w:p>
    <w:p w:rsidR="009932A9" w:rsidRDefault="00EC3E29" w:rsidP="009932A9">
      <w:pPr>
        <w:pStyle w:val="Akapitzlist"/>
        <w:rPr>
          <w:rStyle w:val="Hipercze"/>
          <w:b/>
        </w:rPr>
      </w:pPr>
      <w:hyperlink r:id="rId7" w:history="1">
        <w:r w:rsidR="009932A9" w:rsidRPr="00073803">
          <w:rPr>
            <w:rStyle w:val="Hipercze"/>
            <w:b/>
          </w:rPr>
          <w:t>https://youtu.be/4CVNx_9IRZ4</w:t>
        </w:r>
      </w:hyperlink>
    </w:p>
    <w:p w:rsidR="00E32E02" w:rsidRPr="00C46FC0" w:rsidRDefault="009932A9" w:rsidP="00C46FC0">
      <w:pPr>
        <w:rPr>
          <w:b/>
        </w:rPr>
      </w:pPr>
      <w:r>
        <w:t xml:space="preserve">Po wysłuchaniu piosenki </w:t>
      </w:r>
      <w:r w:rsidR="0050759A" w:rsidRPr="0050759A">
        <w:t xml:space="preserve"> prosi</w:t>
      </w:r>
      <w:r>
        <w:t>my dziecko, by opowiedziało</w:t>
      </w:r>
      <w:r w:rsidR="0050759A" w:rsidRPr="0050759A">
        <w:t xml:space="preserve"> o tym,</w:t>
      </w:r>
      <w:r>
        <w:t xml:space="preserve"> czy łatwo było mu </w:t>
      </w:r>
      <w:r w:rsidR="0050759A" w:rsidRPr="0050759A">
        <w:t>rozpoznać znaczenie wszystkic</w:t>
      </w:r>
      <w:r>
        <w:t xml:space="preserve">h słów. Następnie </w:t>
      </w:r>
      <w:r w:rsidR="0050759A" w:rsidRPr="0050759A">
        <w:t>włącza</w:t>
      </w:r>
      <w:r>
        <w:t>my</w:t>
      </w:r>
      <w:r w:rsidR="0050759A" w:rsidRPr="0050759A">
        <w:t xml:space="preserve"> piosenkę raz jeszcze i zachęca</w:t>
      </w:r>
      <w:r>
        <w:t xml:space="preserve">my dziecko do </w:t>
      </w:r>
      <w:r w:rsidRPr="00C46FC0">
        <w:t>śpiewania.</w:t>
      </w:r>
    </w:p>
    <w:p w:rsidR="009B2907" w:rsidRDefault="00287A14" w:rsidP="00287A14">
      <w:pPr>
        <w:pStyle w:val="Akapitzlist"/>
        <w:numPr>
          <w:ilvl w:val="0"/>
          <w:numId w:val="35"/>
        </w:numPr>
        <w:rPr>
          <w:b/>
        </w:rPr>
      </w:pPr>
      <w:r w:rsidRPr="00287A14">
        <w:rPr>
          <w:b/>
        </w:rPr>
        <w:t>Wykonanie Kart</w:t>
      </w:r>
      <w:r>
        <w:rPr>
          <w:b/>
        </w:rPr>
        <w:t>y Pracy 41a</w:t>
      </w:r>
      <w:r w:rsidRPr="00287A14">
        <w:rPr>
          <w:b/>
        </w:rPr>
        <w:t>.</w:t>
      </w:r>
    </w:p>
    <w:p w:rsidR="00287A14" w:rsidRDefault="00231895" w:rsidP="00231895">
      <w:pPr>
        <w:ind w:left="360"/>
      </w:pPr>
      <w:r>
        <w:t>P</w:t>
      </w:r>
      <w:r w:rsidRPr="00231895">
        <w:t xml:space="preserve">odczas słuchania piosenki </w:t>
      </w:r>
      <w:r>
        <w:t>„</w:t>
      </w:r>
      <w:r w:rsidRPr="00231895">
        <w:t>Kaszubskie nuty</w:t>
      </w:r>
      <w:r>
        <w:t>” dziecko</w:t>
      </w:r>
      <w:r w:rsidRPr="00231895">
        <w:t xml:space="preserve"> pokazu</w:t>
      </w:r>
      <w:r>
        <w:t>je kolejne obrazki i próbuje</w:t>
      </w:r>
      <w:r w:rsidRPr="00231895">
        <w:t xml:space="preserve"> powtarzać nazwy przedstawionych na nich przedmiotów</w:t>
      </w:r>
      <w:r>
        <w:t xml:space="preserve"> w języku kaszubskim. Nakleja </w:t>
      </w:r>
      <w:r w:rsidRPr="00231895">
        <w:t>nalepki pod tymi obrazkami, które przedstawiają przedmioty nazwane podobnie w języku kaszub</w:t>
      </w:r>
      <w:r>
        <w:t xml:space="preserve">skim i polszczyźnie ogólnej. </w:t>
      </w:r>
    </w:p>
    <w:p w:rsidR="00C46FC0" w:rsidRPr="00C46FC0" w:rsidRDefault="00C46FC0" w:rsidP="00C46FC0">
      <w:pPr>
        <w:pStyle w:val="Akapitzlist"/>
        <w:numPr>
          <w:ilvl w:val="0"/>
          <w:numId w:val="35"/>
        </w:numPr>
        <w:rPr>
          <w:b/>
        </w:rPr>
      </w:pPr>
      <w:r w:rsidRPr="00C46FC0">
        <w:rPr>
          <w:b/>
        </w:rPr>
        <w:t>„Domowe przedszkole” – WIELKANOC:</w:t>
      </w:r>
      <w:r>
        <w:rPr>
          <w:b/>
        </w:rPr>
        <w:t xml:space="preserve"> </w:t>
      </w:r>
      <w:r>
        <w:t>na zakończenia warto włączyć dziecku program „Domowe przedszkole”, który w ciekawy sposób opowiada o zwyczajach wielkanocnych.</w:t>
      </w:r>
    </w:p>
    <w:p w:rsidR="009932A9" w:rsidRDefault="00EC3E29" w:rsidP="00C46FC0">
      <w:pPr>
        <w:ind w:left="360"/>
      </w:pPr>
      <w:hyperlink r:id="rId8" w:history="1">
        <w:r w:rsidR="00C46FC0" w:rsidRPr="00601C6B">
          <w:rPr>
            <w:rStyle w:val="Hipercze"/>
          </w:rPr>
          <w:t>https://www.youtube.com/watch?v=bKTM6B04vDY</w:t>
        </w:r>
      </w:hyperlink>
      <w:r w:rsidR="00C46FC0">
        <w:t xml:space="preserve"> </w:t>
      </w:r>
    </w:p>
    <w:p w:rsidR="00C46FC0" w:rsidRPr="00970D2F" w:rsidRDefault="00C46FC0" w:rsidP="00C46FC0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>Wielkanocne kolorowanki – na zakończenie zajęć można zaproponować dziecku także jedną z poniższych kolorowanek:</w:t>
      </w:r>
    </w:p>
    <w:p w:rsidR="00C46FC0" w:rsidRPr="00231895" w:rsidRDefault="00C46FC0" w:rsidP="00C46FC0">
      <w:pPr>
        <w:pStyle w:val="Akapitzlist"/>
      </w:pPr>
    </w:p>
    <w:p w:rsidR="00287A14" w:rsidRPr="00287A14" w:rsidRDefault="00287A14" w:rsidP="00287A14">
      <w:pPr>
        <w:ind w:left="360"/>
        <w:rPr>
          <w:b/>
        </w:rPr>
      </w:pPr>
    </w:p>
    <w:p w:rsidR="00F7049D" w:rsidRDefault="00C46FC0" w:rsidP="00F7049D">
      <w:pPr>
        <w:pStyle w:val="Bezodstpw"/>
        <w:rPr>
          <w:rFonts w:cstheme="minorHAnsi"/>
          <w:sz w:val="24"/>
          <w:szCs w:val="24"/>
        </w:rPr>
      </w:pPr>
      <w:r w:rsidRPr="00C46FC0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276475"/>
            <wp:effectExtent l="0" t="0" r="9525" b="9525"/>
            <wp:docPr id="1" name="Obraz 1" descr="C:\Users\Kasia\Desktop\OIPMQOCQP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MQOCQPM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  <w:r w:rsidRPr="00C46FC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4975" cy="2409825"/>
            <wp:effectExtent l="0" t="0" r="9525" b="9525"/>
            <wp:docPr id="2" name="Obraz 2" descr="C:\Users\Kasia\Desktop\OIPU0SB16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U0SB16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  <w:r w:rsidRPr="00C46FC0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085975"/>
            <wp:effectExtent l="0" t="0" r="9525" b="9525"/>
            <wp:docPr id="3" name="Obraz 3" descr="C:\Users\Kasia\Desktop\OIP9MAM8N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9MAM8N9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Default="00C46FC0" w:rsidP="00F7049D">
      <w:pPr>
        <w:pStyle w:val="Bezodstpw"/>
        <w:rPr>
          <w:rFonts w:cstheme="minorHAnsi"/>
          <w:sz w:val="24"/>
          <w:szCs w:val="24"/>
        </w:rPr>
      </w:pPr>
    </w:p>
    <w:p w:rsidR="00C46FC0" w:rsidRPr="00CE67B7" w:rsidRDefault="00C46FC0" w:rsidP="00F7049D">
      <w:pPr>
        <w:pStyle w:val="Bezodstpw"/>
        <w:rPr>
          <w:rFonts w:cstheme="minorHAnsi"/>
          <w:sz w:val="24"/>
          <w:szCs w:val="24"/>
        </w:rPr>
      </w:pPr>
      <w:r w:rsidRPr="00C46FC0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381250"/>
            <wp:effectExtent l="0" t="0" r="9525" b="0"/>
            <wp:docPr id="4" name="Obraz 4" descr="C:\Users\Kasia\Desktop\OIPLZF7Q7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LZF7Q78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FC0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4B14"/>
    <w:multiLevelType w:val="hybridMultilevel"/>
    <w:tmpl w:val="C012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574A7"/>
    <w:multiLevelType w:val="hybridMultilevel"/>
    <w:tmpl w:val="2AFA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9134F"/>
    <w:multiLevelType w:val="hybridMultilevel"/>
    <w:tmpl w:val="DA94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29"/>
  </w:num>
  <w:num w:numId="5">
    <w:abstractNumId w:val="26"/>
  </w:num>
  <w:num w:numId="6">
    <w:abstractNumId w:val="27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15"/>
  </w:num>
  <w:num w:numId="15">
    <w:abstractNumId w:val="2"/>
  </w:num>
  <w:num w:numId="16">
    <w:abstractNumId w:val="31"/>
  </w:num>
  <w:num w:numId="17">
    <w:abstractNumId w:val="30"/>
  </w:num>
  <w:num w:numId="18">
    <w:abstractNumId w:val="22"/>
  </w:num>
  <w:num w:numId="19">
    <w:abstractNumId w:val="10"/>
  </w:num>
  <w:num w:numId="20">
    <w:abstractNumId w:val="19"/>
  </w:num>
  <w:num w:numId="21">
    <w:abstractNumId w:val="21"/>
  </w:num>
  <w:num w:numId="22">
    <w:abstractNumId w:val="16"/>
  </w:num>
  <w:num w:numId="23">
    <w:abstractNumId w:val="17"/>
  </w:num>
  <w:num w:numId="24">
    <w:abstractNumId w:val="6"/>
  </w:num>
  <w:num w:numId="25">
    <w:abstractNumId w:val="4"/>
  </w:num>
  <w:num w:numId="26">
    <w:abstractNumId w:val="11"/>
  </w:num>
  <w:num w:numId="27">
    <w:abstractNumId w:val="14"/>
  </w:num>
  <w:num w:numId="28">
    <w:abstractNumId w:val="33"/>
  </w:num>
  <w:num w:numId="29">
    <w:abstractNumId w:val="32"/>
  </w:num>
  <w:num w:numId="30">
    <w:abstractNumId w:val="8"/>
  </w:num>
  <w:num w:numId="31">
    <w:abstractNumId w:val="28"/>
  </w:num>
  <w:num w:numId="32">
    <w:abstractNumId w:val="20"/>
  </w:num>
  <w:num w:numId="33">
    <w:abstractNumId w:val="25"/>
  </w:num>
  <w:num w:numId="34">
    <w:abstractNumId w:val="9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31895"/>
    <w:rsid w:val="0024614B"/>
    <w:rsid w:val="00287A14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0759A"/>
    <w:rsid w:val="0055128D"/>
    <w:rsid w:val="00555585"/>
    <w:rsid w:val="005B18D8"/>
    <w:rsid w:val="005E4F41"/>
    <w:rsid w:val="0065716F"/>
    <w:rsid w:val="006D7E62"/>
    <w:rsid w:val="007735F6"/>
    <w:rsid w:val="00827264"/>
    <w:rsid w:val="008E4588"/>
    <w:rsid w:val="009155C6"/>
    <w:rsid w:val="009350C7"/>
    <w:rsid w:val="009442DB"/>
    <w:rsid w:val="009932A9"/>
    <w:rsid w:val="009B2907"/>
    <w:rsid w:val="009E0D5A"/>
    <w:rsid w:val="00A15FE7"/>
    <w:rsid w:val="00A22A6E"/>
    <w:rsid w:val="00A3666F"/>
    <w:rsid w:val="00AC00F1"/>
    <w:rsid w:val="00BE5687"/>
    <w:rsid w:val="00C018A9"/>
    <w:rsid w:val="00C46FC0"/>
    <w:rsid w:val="00C92DA8"/>
    <w:rsid w:val="00CD671E"/>
    <w:rsid w:val="00CE67B7"/>
    <w:rsid w:val="00D25B8E"/>
    <w:rsid w:val="00D3025B"/>
    <w:rsid w:val="00DF6232"/>
    <w:rsid w:val="00E32E02"/>
    <w:rsid w:val="00E7712F"/>
    <w:rsid w:val="00EB5F2F"/>
    <w:rsid w:val="00EC3E29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32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TM6B04vD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4CVNx_9IRZ4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nCZY1CsAYo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77AE-8B01-45FE-8CD4-E6DE56A1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2020-03-26T09:11:00Z</cp:lastPrinted>
  <dcterms:created xsi:type="dcterms:W3CDTF">2020-03-28T20:39:00Z</dcterms:created>
  <dcterms:modified xsi:type="dcterms:W3CDTF">2020-03-29T17:36:00Z</dcterms:modified>
</cp:coreProperties>
</file>