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28" w:rsidRPr="000E4628" w:rsidRDefault="000E4628" w:rsidP="000E46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4628">
        <w:rPr>
          <w:rFonts w:ascii="Times New Roman" w:hAnsi="Times New Roman" w:cs="Times New Roman"/>
          <w:b/>
          <w:bCs/>
          <w:sz w:val="24"/>
          <w:szCs w:val="24"/>
        </w:rPr>
        <w:t>Plastyka</w:t>
      </w:r>
    </w:p>
    <w:p w:rsidR="000E4628" w:rsidRPr="000E4628" w:rsidRDefault="000E4628" w:rsidP="000E46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4628">
        <w:rPr>
          <w:rFonts w:ascii="Times New Roman" w:hAnsi="Times New Roman" w:cs="Times New Roman"/>
          <w:sz w:val="24"/>
          <w:szCs w:val="24"/>
          <w:u w:val="single"/>
        </w:rPr>
        <w:t>Temat: Kompozycja statyczna i dynamiczna.</w:t>
      </w:r>
    </w:p>
    <w:p w:rsidR="000E4628" w:rsidRPr="000E4628" w:rsidRDefault="000E4628" w:rsidP="000E4628">
      <w:pPr>
        <w:rPr>
          <w:rStyle w:val="HTML-cytat"/>
          <w:rFonts w:ascii="Times New Roman" w:hAnsi="Times New Roman" w:cs="Times New Roman"/>
          <w:i w:val="0"/>
          <w:iCs w:val="0"/>
          <w:color w:val="006621"/>
          <w:sz w:val="24"/>
          <w:szCs w:val="24"/>
        </w:rPr>
      </w:pPr>
      <w:hyperlink r:id="rId6" w:history="1">
        <w:r w:rsidRPr="000E4628">
          <w:rPr>
            <w:rStyle w:val="Hipercze"/>
            <w:rFonts w:ascii="Times New Roman" w:hAnsi="Times New Roman" w:cs="Times New Roman"/>
            <w:sz w:val="24"/>
            <w:szCs w:val="24"/>
          </w:rPr>
          <w:t>https://sp4plastyka.jimdofree.com/klasa-6/kompozycje-w-plastyce</w:t>
        </w:r>
      </w:hyperlink>
    </w:p>
    <w:p w:rsidR="000E4628" w:rsidRPr="000E4628" w:rsidRDefault="000E4628" w:rsidP="000E4628">
      <w:pPr>
        <w:rPr>
          <w:rFonts w:ascii="Times New Roman" w:hAnsi="Times New Roman" w:cs="Times New Roman"/>
          <w:sz w:val="24"/>
          <w:szCs w:val="24"/>
        </w:rPr>
      </w:pPr>
    </w:p>
    <w:p w:rsidR="000E4628" w:rsidRPr="000E4628" w:rsidRDefault="000E4628" w:rsidP="000E462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E4628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0E4628" w:rsidRPr="000E4628" w:rsidRDefault="000E4628" w:rsidP="000E462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4628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0E4628">
        <w:rPr>
          <w:rFonts w:ascii="Times New Roman" w:hAnsi="Times New Roman" w:cs="Times New Roman"/>
          <w:sz w:val="24"/>
          <w:szCs w:val="24"/>
        </w:rPr>
        <w:t>: Czas przeszły czasownika „to be” (być). (str.61)</w:t>
      </w:r>
    </w:p>
    <w:p w:rsidR="000E4628" w:rsidRPr="000E4628" w:rsidRDefault="000E4628" w:rsidP="000E462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E4628">
        <w:rPr>
          <w:rFonts w:ascii="Times New Roman" w:hAnsi="Times New Roman" w:cs="Times New Roman"/>
          <w:sz w:val="24"/>
          <w:szCs w:val="24"/>
        </w:rPr>
        <w:t>- przepisz do zeszytu odmianę czasownika „być” w czasie przeszłym i przetłumacz</w:t>
      </w:r>
    </w:p>
    <w:p w:rsidR="000E4628" w:rsidRPr="000E4628" w:rsidRDefault="000E4628" w:rsidP="000E4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E4628">
        <w:rPr>
          <w:rFonts w:ascii="Times New Roman" w:eastAsia="Times New Roman" w:hAnsi="Times New Roman" w:cs="Times New Roman"/>
          <w:sz w:val="24"/>
          <w:szCs w:val="24"/>
          <w:lang w:eastAsia="pl-PL"/>
        </w:rPr>
        <w:t>Zd</w:t>
      </w:r>
      <w:proofErr w:type="spellEnd"/>
      <w:r w:rsidRPr="000E4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oznajmujące   </w:t>
      </w:r>
    </w:p>
    <w:p w:rsidR="000E4628" w:rsidRPr="000E4628" w:rsidRDefault="000E4628" w:rsidP="000E4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628" w:rsidRPr="000E4628" w:rsidRDefault="000E4628" w:rsidP="000E4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28">
        <w:rPr>
          <w:rFonts w:ascii="Times New Roman" w:eastAsia="Times New Roman" w:hAnsi="Times New Roman" w:cs="Times New Roman"/>
          <w:sz w:val="24"/>
          <w:szCs w:val="24"/>
          <w:lang w:eastAsia="pl-PL"/>
        </w:rPr>
        <w:t>L. p.</w:t>
      </w:r>
    </w:p>
    <w:p w:rsidR="000E4628" w:rsidRPr="000E4628" w:rsidRDefault="000E4628" w:rsidP="000E4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0E46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 was</w:t>
      </w:r>
      <w:r w:rsidRPr="000E4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(byłem)</w:t>
      </w:r>
    </w:p>
    <w:p w:rsidR="000E4628" w:rsidRPr="000E4628" w:rsidRDefault="000E4628" w:rsidP="000E4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E462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2 </w:t>
      </w:r>
      <w:r w:rsidRPr="000E46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You were</w:t>
      </w:r>
      <w:r w:rsidRPr="000E462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0E4628" w:rsidRPr="000E4628" w:rsidRDefault="000E4628" w:rsidP="000E4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E462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3 </w:t>
      </w:r>
      <w:r w:rsidRPr="000E46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He was</w:t>
      </w:r>
      <w:r w:rsidRPr="000E462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0E4628" w:rsidRPr="000E4628" w:rsidRDefault="000E4628" w:rsidP="000E4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E462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</w:t>
      </w:r>
      <w:r w:rsidRPr="000E46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She was</w:t>
      </w:r>
    </w:p>
    <w:p w:rsidR="000E4628" w:rsidRPr="000E4628" w:rsidRDefault="000E4628" w:rsidP="000E4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E462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</w:t>
      </w:r>
      <w:r w:rsidRPr="000E46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It was</w:t>
      </w:r>
      <w:r w:rsidRPr="000E462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0E4628" w:rsidRPr="000E4628" w:rsidRDefault="000E4628" w:rsidP="000E4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0E4628" w:rsidRPr="000E4628" w:rsidRDefault="000E4628" w:rsidP="000E4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E462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L.mn.</w:t>
      </w:r>
    </w:p>
    <w:p w:rsidR="000E4628" w:rsidRPr="000E4628" w:rsidRDefault="000E4628" w:rsidP="000E4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E462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1 </w:t>
      </w:r>
      <w:r w:rsidRPr="000E46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We were</w:t>
      </w:r>
      <w:r w:rsidRPr="000E462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0E4628" w:rsidRPr="000E4628" w:rsidRDefault="000E4628" w:rsidP="000E4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E462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2 </w:t>
      </w:r>
      <w:r w:rsidRPr="000E46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You were</w:t>
      </w:r>
    </w:p>
    <w:p w:rsidR="000E4628" w:rsidRPr="000E4628" w:rsidRDefault="000E4628" w:rsidP="000E4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E462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3 </w:t>
      </w:r>
      <w:r w:rsidRPr="000E46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They were </w:t>
      </w:r>
    </w:p>
    <w:p w:rsidR="000E4628" w:rsidRPr="000E4628" w:rsidRDefault="000E4628" w:rsidP="000E4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E4628" w:rsidRPr="000E4628" w:rsidRDefault="000E4628" w:rsidP="000E4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proofErr w:type="spellStart"/>
      <w:r w:rsidRPr="000E462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Zd</w:t>
      </w:r>
      <w:proofErr w:type="spellEnd"/>
      <w:r w:rsidRPr="000E462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. </w:t>
      </w:r>
      <w:proofErr w:type="spellStart"/>
      <w:r w:rsidRPr="000E462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przeczące</w:t>
      </w:r>
      <w:proofErr w:type="spellEnd"/>
    </w:p>
    <w:p w:rsidR="000E4628" w:rsidRPr="000E4628" w:rsidRDefault="000E4628" w:rsidP="000E4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0E4628" w:rsidRPr="000E4628" w:rsidRDefault="000E4628" w:rsidP="000E4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0E46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 was not</w:t>
      </w:r>
      <w:r w:rsidRPr="000E4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4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 </w:t>
      </w:r>
      <w:proofErr w:type="spellStart"/>
      <w:r w:rsidRPr="000E4628">
        <w:rPr>
          <w:rFonts w:ascii="Times New Roman" w:eastAsia="Times New Roman" w:hAnsi="Times New Roman" w:cs="Times New Roman"/>
          <w:sz w:val="24"/>
          <w:szCs w:val="24"/>
          <w:lang w:eastAsia="pl-PL"/>
        </w:rPr>
        <w:t>wasn’t</w:t>
      </w:r>
      <w:proofErr w:type="spellEnd"/>
      <w:r w:rsidRPr="000E4628">
        <w:rPr>
          <w:rFonts w:ascii="Times New Roman" w:eastAsia="Times New Roman" w:hAnsi="Times New Roman" w:cs="Times New Roman"/>
          <w:sz w:val="24"/>
          <w:szCs w:val="24"/>
          <w:lang w:eastAsia="pl-PL"/>
        </w:rPr>
        <w:t>) (nie byłem)</w:t>
      </w:r>
    </w:p>
    <w:p w:rsidR="000E4628" w:rsidRPr="000E4628" w:rsidRDefault="000E4628" w:rsidP="000E4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E462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2 </w:t>
      </w:r>
      <w:r w:rsidRPr="000E46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You were not</w:t>
      </w:r>
      <w:r w:rsidRPr="000E462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r w:rsidRPr="000E462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(you weren’t)</w:t>
      </w:r>
    </w:p>
    <w:p w:rsidR="000E4628" w:rsidRPr="000E4628" w:rsidRDefault="000E4628" w:rsidP="000E4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E462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3 </w:t>
      </w:r>
      <w:r w:rsidRPr="000E46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He was not</w:t>
      </w:r>
      <w:r w:rsidRPr="000E462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(he wasn’t)</w:t>
      </w:r>
    </w:p>
    <w:p w:rsidR="000E4628" w:rsidRPr="000E4628" w:rsidRDefault="000E4628" w:rsidP="000E4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E462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</w:t>
      </w:r>
      <w:r w:rsidRPr="000E46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She was not </w:t>
      </w:r>
      <w:r w:rsidRPr="000E462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(she wasn’t)</w:t>
      </w:r>
    </w:p>
    <w:p w:rsidR="000E4628" w:rsidRPr="000E4628" w:rsidRDefault="000E4628" w:rsidP="000E4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E462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</w:t>
      </w:r>
      <w:r w:rsidRPr="000E46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It was  not </w:t>
      </w:r>
      <w:r w:rsidRPr="000E462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(it wasn’t)</w:t>
      </w:r>
    </w:p>
    <w:p w:rsidR="000E4628" w:rsidRPr="000E4628" w:rsidRDefault="000E4628" w:rsidP="000E4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E4628" w:rsidRPr="000E4628" w:rsidRDefault="000E4628" w:rsidP="000E4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E462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1 </w:t>
      </w:r>
      <w:r w:rsidRPr="000E46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We were not</w:t>
      </w:r>
      <w:r w:rsidRPr="000E462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(we weren’t)</w:t>
      </w:r>
    </w:p>
    <w:p w:rsidR="000E4628" w:rsidRPr="000E4628" w:rsidRDefault="000E4628" w:rsidP="000E4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E462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2 </w:t>
      </w:r>
      <w:r w:rsidRPr="000E46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You were </w:t>
      </w:r>
      <w:r w:rsidRPr="000E462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r w:rsidRPr="000E46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not</w:t>
      </w:r>
      <w:r w:rsidRPr="000E462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(you weren’t)</w:t>
      </w:r>
    </w:p>
    <w:p w:rsidR="000E4628" w:rsidRPr="000E4628" w:rsidRDefault="000E4628" w:rsidP="000E4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E462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3 </w:t>
      </w:r>
      <w:r w:rsidRPr="000E46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They were</w:t>
      </w:r>
      <w:r w:rsidRPr="000E462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r w:rsidRPr="000E46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not</w:t>
      </w:r>
      <w:r w:rsidRPr="000E462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 </w:t>
      </w:r>
      <w:r w:rsidRPr="000E462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(they weren’t)</w:t>
      </w:r>
    </w:p>
    <w:p w:rsidR="000E4628" w:rsidRPr="000E4628" w:rsidRDefault="000E4628" w:rsidP="000E4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E4628" w:rsidRPr="000E4628" w:rsidRDefault="000E4628" w:rsidP="000E4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E4628" w:rsidRPr="000E4628" w:rsidRDefault="000E4628" w:rsidP="000E4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E4628">
        <w:rPr>
          <w:rFonts w:ascii="Times New Roman" w:eastAsia="Times New Roman" w:hAnsi="Times New Roman" w:cs="Times New Roman"/>
          <w:sz w:val="24"/>
          <w:szCs w:val="24"/>
          <w:lang w:eastAsia="pl-PL"/>
        </w:rPr>
        <w:t>Zd</w:t>
      </w:r>
      <w:proofErr w:type="spellEnd"/>
      <w:r w:rsidRPr="000E4628">
        <w:rPr>
          <w:rFonts w:ascii="Times New Roman" w:eastAsia="Times New Roman" w:hAnsi="Times New Roman" w:cs="Times New Roman"/>
          <w:sz w:val="24"/>
          <w:szCs w:val="24"/>
          <w:lang w:eastAsia="pl-PL"/>
        </w:rPr>
        <w:t>. pytające</w:t>
      </w:r>
    </w:p>
    <w:p w:rsidR="000E4628" w:rsidRPr="000E4628" w:rsidRDefault="000E4628" w:rsidP="000E4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628" w:rsidRPr="000E4628" w:rsidRDefault="000E4628" w:rsidP="000E462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E4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0E46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Was I </w:t>
      </w:r>
      <w:r w:rsidRPr="000E462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(czy byłem)</w:t>
      </w:r>
    </w:p>
    <w:p w:rsidR="000E4628" w:rsidRPr="000E4628" w:rsidRDefault="000E4628" w:rsidP="000E462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</w:pPr>
      <w:r w:rsidRPr="000E462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2 </w:t>
      </w:r>
      <w:r w:rsidRPr="000E46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Were you</w:t>
      </w:r>
    </w:p>
    <w:p w:rsidR="000E4628" w:rsidRPr="000E4628" w:rsidRDefault="000E4628" w:rsidP="000E462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l-PL"/>
        </w:rPr>
      </w:pPr>
      <w:r w:rsidRPr="000E462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3 </w:t>
      </w:r>
      <w:r w:rsidRPr="000E46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Was he</w:t>
      </w:r>
    </w:p>
    <w:p w:rsidR="000E4628" w:rsidRPr="000E4628" w:rsidRDefault="000E4628" w:rsidP="000E462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l-PL"/>
        </w:rPr>
      </w:pPr>
      <w:r w:rsidRPr="000E462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  </w:t>
      </w:r>
      <w:r w:rsidRPr="000E46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Was she</w:t>
      </w:r>
    </w:p>
    <w:p w:rsidR="000E4628" w:rsidRPr="000E4628" w:rsidRDefault="000E4628" w:rsidP="000E462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l-PL"/>
        </w:rPr>
      </w:pPr>
      <w:r w:rsidRPr="000E46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   Was it</w:t>
      </w:r>
    </w:p>
    <w:p w:rsidR="000E4628" w:rsidRPr="000E4628" w:rsidRDefault="000E4628" w:rsidP="000E4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E4628" w:rsidRPr="000E4628" w:rsidRDefault="000E4628" w:rsidP="000E462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l-PL"/>
        </w:rPr>
      </w:pPr>
      <w:r w:rsidRPr="000E462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1 </w:t>
      </w:r>
      <w:r w:rsidRPr="000E46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 Were we</w:t>
      </w:r>
    </w:p>
    <w:p w:rsidR="000E4628" w:rsidRPr="000E4628" w:rsidRDefault="000E4628" w:rsidP="000E462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l-PL"/>
        </w:rPr>
      </w:pPr>
      <w:r w:rsidRPr="000E462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2 </w:t>
      </w:r>
      <w:r w:rsidRPr="000E46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 Were you</w:t>
      </w:r>
    </w:p>
    <w:p w:rsidR="000E4628" w:rsidRPr="000E4628" w:rsidRDefault="000E4628" w:rsidP="000E4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proofErr w:type="spellStart"/>
      <w:r w:rsidRPr="000E46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Were</w:t>
      </w:r>
      <w:proofErr w:type="spellEnd"/>
      <w:r w:rsidRPr="000E46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proofErr w:type="spellStart"/>
      <w:r w:rsidRPr="000E46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they</w:t>
      </w:r>
      <w:proofErr w:type="spellEnd"/>
    </w:p>
    <w:p w:rsidR="000E4628" w:rsidRPr="000E4628" w:rsidRDefault="000E4628" w:rsidP="000E4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628" w:rsidRPr="000E4628" w:rsidRDefault="000E4628" w:rsidP="000E462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28">
        <w:rPr>
          <w:rFonts w:ascii="Times New Roman" w:eastAsia="Times New Roman" w:hAnsi="Times New Roman" w:cs="Times New Roman"/>
          <w:sz w:val="24"/>
          <w:szCs w:val="24"/>
          <w:lang w:eastAsia="pl-PL"/>
        </w:rPr>
        <w:t>- zrób ćwiczenie 8, 9 (przerób na zdania przeczące) i 10 (ułóż pytania) do zeszytu (str. 61 w podręczniku)</w:t>
      </w:r>
    </w:p>
    <w:p w:rsidR="000E4628" w:rsidRPr="000E4628" w:rsidRDefault="000E4628" w:rsidP="000E462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628">
        <w:rPr>
          <w:rFonts w:ascii="Times New Roman" w:eastAsia="Times New Roman" w:hAnsi="Times New Roman" w:cs="Times New Roman"/>
          <w:sz w:val="24"/>
          <w:szCs w:val="24"/>
          <w:lang w:eastAsia="pl-PL"/>
        </w:rPr>
        <w:t>- zrób ćwiczenia w zeszycie ćwiczeń (6, 7, 8 str. 59)</w:t>
      </w:r>
    </w:p>
    <w:p w:rsidR="008E5AA9" w:rsidRPr="000E4628" w:rsidRDefault="008E5AA9">
      <w:pPr>
        <w:rPr>
          <w:rFonts w:ascii="Times New Roman" w:hAnsi="Times New Roman" w:cs="Times New Roman"/>
          <w:sz w:val="24"/>
          <w:szCs w:val="24"/>
        </w:rPr>
      </w:pPr>
    </w:p>
    <w:p w:rsidR="000E4628" w:rsidRPr="000E4628" w:rsidRDefault="000E4628" w:rsidP="000E4628">
      <w:pPr>
        <w:rPr>
          <w:rFonts w:ascii="Times New Roman" w:hAnsi="Times New Roman" w:cs="Times New Roman"/>
          <w:b/>
          <w:sz w:val="24"/>
          <w:szCs w:val="24"/>
        </w:rPr>
      </w:pPr>
      <w:r w:rsidRPr="000E4628">
        <w:rPr>
          <w:rFonts w:ascii="Times New Roman" w:hAnsi="Times New Roman" w:cs="Times New Roman"/>
          <w:b/>
          <w:sz w:val="24"/>
          <w:szCs w:val="24"/>
        </w:rPr>
        <w:lastRenderedPageBreak/>
        <w:t>Historia</w:t>
      </w:r>
    </w:p>
    <w:p w:rsidR="000E4628" w:rsidRPr="000E4628" w:rsidRDefault="000E4628" w:rsidP="000E46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4628">
        <w:rPr>
          <w:rFonts w:ascii="Times New Roman" w:hAnsi="Times New Roman" w:cs="Times New Roman"/>
          <w:sz w:val="24"/>
          <w:szCs w:val="24"/>
        </w:rPr>
        <w:t xml:space="preserve">Temat: </w:t>
      </w:r>
      <w:r w:rsidRPr="000E4628">
        <w:rPr>
          <w:rFonts w:ascii="Times New Roman" w:hAnsi="Times New Roman" w:cs="Times New Roman"/>
          <w:b/>
          <w:bCs/>
          <w:sz w:val="24"/>
          <w:szCs w:val="24"/>
        </w:rPr>
        <w:t>Społeczeństwo w czasach pierwszych Piastów.</w:t>
      </w:r>
    </w:p>
    <w:p w:rsidR="000E4628" w:rsidRPr="000E4628" w:rsidRDefault="000E4628" w:rsidP="000E4628">
      <w:pPr>
        <w:rPr>
          <w:rFonts w:ascii="Times New Roman" w:hAnsi="Times New Roman" w:cs="Times New Roman"/>
          <w:sz w:val="24"/>
          <w:szCs w:val="24"/>
        </w:rPr>
      </w:pPr>
      <w:r w:rsidRPr="000E4628">
        <w:rPr>
          <w:rFonts w:ascii="Times New Roman" w:hAnsi="Times New Roman" w:cs="Times New Roman"/>
          <w:sz w:val="24"/>
          <w:szCs w:val="24"/>
        </w:rPr>
        <w:t xml:space="preserve">Proszę przeczytać temat strony 183 -186. Następnie przepisać do zeszytu </w:t>
      </w:r>
      <w:r w:rsidRPr="000E4628">
        <w:rPr>
          <w:rFonts w:ascii="Times New Roman" w:hAnsi="Times New Roman" w:cs="Times New Roman"/>
          <w:i/>
          <w:iCs/>
          <w:sz w:val="24"/>
          <w:szCs w:val="24"/>
        </w:rPr>
        <w:t>to już wiem</w:t>
      </w:r>
      <w:r w:rsidRPr="000E4628">
        <w:rPr>
          <w:rFonts w:ascii="Times New Roman" w:hAnsi="Times New Roman" w:cs="Times New Roman"/>
          <w:sz w:val="24"/>
          <w:szCs w:val="24"/>
        </w:rPr>
        <w:t xml:space="preserve"> str.187. Proszę wykonać zadania w zeszycie ćwiczeń str. 100-101. Proszę o zdjęcie strony 101.</w:t>
      </w:r>
    </w:p>
    <w:p w:rsidR="000E4628" w:rsidRPr="000E4628" w:rsidRDefault="000E4628" w:rsidP="000E4628">
      <w:pPr>
        <w:rPr>
          <w:rFonts w:ascii="Times New Roman" w:hAnsi="Times New Roman" w:cs="Times New Roman"/>
          <w:sz w:val="24"/>
          <w:szCs w:val="24"/>
        </w:rPr>
      </w:pPr>
      <w:r w:rsidRPr="000E4628">
        <w:rPr>
          <w:rFonts w:ascii="Times New Roman" w:hAnsi="Times New Roman" w:cs="Times New Roman"/>
          <w:sz w:val="24"/>
          <w:szCs w:val="24"/>
        </w:rPr>
        <w:t>Poniżej umieszczone są linki do filmów o średniowiecznym społeczeństwie,</w:t>
      </w:r>
      <w:r w:rsidRPr="000E4628">
        <w:rPr>
          <w:rFonts w:ascii="Times New Roman" w:hAnsi="Times New Roman" w:cs="Times New Roman"/>
          <w:sz w:val="24"/>
          <w:szCs w:val="24"/>
        </w:rPr>
        <w:t xml:space="preserve"> </w:t>
      </w:r>
      <w:r w:rsidRPr="000E4628">
        <w:rPr>
          <w:rFonts w:ascii="Times New Roman" w:hAnsi="Times New Roman" w:cs="Times New Roman"/>
          <w:sz w:val="24"/>
          <w:szCs w:val="24"/>
        </w:rPr>
        <w:t>część informacji jest już znana, ale warto sobie utrwalić i usystematyzować wiedzy:</w:t>
      </w:r>
    </w:p>
    <w:p w:rsidR="000E4628" w:rsidRPr="000E4628" w:rsidRDefault="000E4628" w:rsidP="000E4628">
      <w:pPr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0E4628">
        <w:rPr>
          <w:rFonts w:ascii="Times New Roman" w:eastAsia="SimSun" w:hAnsi="Times New Roman" w:cs="Times New Roman"/>
          <w:b/>
          <w:bCs/>
          <w:sz w:val="24"/>
          <w:szCs w:val="24"/>
        </w:rPr>
        <w:t>1.W mieście</w:t>
      </w:r>
    </w:p>
    <w:p w:rsidR="000E4628" w:rsidRPr="000E4628" w:rsidRDefault="000E4628" w:rsidP="000E4628">
      <w:pPr>
        <w:rPr>
          <w:rFonts w:ascii="Times New Roman" w:eastAsia="SimSun" w:hAnsi="Times New Roman" w:cs="Times New Roman"/>
          <w:sz w:val="24"/>
          <w:szCs w:val="24"/>
        </w:rPr>
      </w:pPr>
      <w:hyperlink r:id="rId7" w:history="1">
        <w:r w:rsidRPr="000E4628">
          <w:rPr>
            <w:rStyle w:val="Hipercze"/>
            <w:rFonts w:ascii="Times New Roman" w:eastAsia="SimSun" w:hAnsi="Times New Roman" w:cs="Times New Roman"/>
            <w:sz w:val="24"/>
            <w:szCs w:val="24"/>
          </w:rPr>
          <w:t>https://epodreczniki.pl/a/mieszkancy-sredniowiecznego-miasta/D1Amcmt2V</w:t>
        </w:r>
      </w:hyperlink>
    </w:p>
    <w:p w:rsidR="000E4628" w:rsidRPr="000E4628" w:rsidRDefault="000E4628" w:rsidP="000E4628">
      <w:pPr>
        <w:numPr>
          <w:ilvl w:val="0"/>
          <w:numId w:val="1"/>
        </w:numPr>
        <w:spacing w:after="200" w:line="276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proofErr w:type="spellStart"/>
      <w:r w:rsidRPr="000E4628">
        <w:rPr>
          <w:rFonts w:ascii="Times New Roman" w:eastAsia="SimSun" w:hAnsi="Times New Roman" w:cs="Times New Roman"/>
          <w:b/>
          <w:bCs/>
          <w:sz w:val="24"/>
          <w:szCs w:val="24"/>
        </w:rPr>
        <w:t>Rycerswo</w:t>
      </w:r>
      <w:proofErr w:type="spellEnd"/>
    </w:p>
    <w:p w:rsidR="000E4628" w:rsidRPr="000E4628" w:rsidRDefault="000E4628" w:rsidP="000E4628">
      <w:pPr>
        <w:rPr>
          <w:rFonts w:ascii="Times New Roman" w:eastAsia="SimSun" w:hAnsi="Times New Roman" w:cs="Times New Roman"/>
          <w:sz w:val="24"/>
          <w:szCs w:val="24"/>
        </w:rPr>
      </w:pPr>
      <w:hyperlink r:id="rId8" w:history="1">
        <w:r w:rsidRPr="000E4628">
          <w:rPr>
            <w:rStyle w:val="Hipercze"/>
            <w:rFonts w:ascii="Times New Roman" w:eastAsia="SimSun" w:hAnsi="Times New Roman" w:cs="Times New Roman"/>
            <w:sz w:val="24"/>
            <w:szCs w:val="24"/>
          </w:rPr>
          <w:t>https://epodreczniki.pl/a/ludzie-miecza---rycerze/D1GxOAPxW</w:t>
        </w:r>
      </w:hyperlink>
    </w:p>
    <w:p w:rsidR="000E4628" w:rsidRPr="000E4628" w:rsidRDefault="000E4628" w:rsidP="000E4628">
      <w:pPr>
        <w:numPr>
          <w:ilvl w:val="0"/>
          <w:numId w:val="1"/>
        </w:numPr>
        <w:spacing w:after="200" w:line="276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0E4628">
        <w:rPr>
          <w:rFonts w:ascii="Times New Roman" w:eastAsia="SimSun" w:hAnsi="Times New Roman" w:cs="Times New Roman"/>
          <w:b/>
          <w:bCs/>
          <w:sz w:val="24"/>
          <w:szCs w:val="24"/>
        </w:rPr>
        <w:t>Duchowieństwo</w:t>
      </w:r>
    </w:p>
    <w:p w:rsidR="000E4628" w:rsidRPr="000E4628" w:rsidRDefault="000E4628" w:rsidP="000E4628">
      <w:pPr>
        <w:rPr>
          <w:rFonts w:ascii="Times New Roman" w:eastAsia="SimSun" w:hAnsi="Times New Roman" w:cs="Times New Roman"/>
          <w:sz w:val="24"/>
          <w:szCs w:val="24"/>
        </w:rPr>
      </w:pPr>
      <w:hyperlink r:id="rId9" w:history="1">
        <w:r w:rsidRPr="000E4628">
          <w:rPr>
            <w:rStyle w:val="Hipercze"/>
            <w:rFonts w:ascii="Times New Roman" w:eastAsia="SimSun" w:hAnsi="Times New Roman" w:cs="Times New Roman"/>
            <w:sz w:val="24"/>
            <w:szCs w:val="24"/>
          </w:rPr>
          <w:t>https://epodreczniki.pl/a/ludzie-modlitwy---mnisi/DuY2MNVnp</w:t>
        </w:r>
      </w:hyperlink>
    </w:p>
    <w:p w:rsidR="000E4628" w:rsidRPr="000E4628" w:rsidRDefault="000E4628" w:rsidP="000E4628">
      <w:pPr>
        <w:numPr>
          <w:ilvl w:val="0"/>
          <w:numId w:val="1"/>
        </w:numPr>
        <w:spacing w:after="200" w:line="276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0E4628">
        <w:rPr>
          <w:rFonts w:ascii="Times New Roman" w:eastAsia="SimSun" w:hAnsi="Times New Roman" w:cs="Times New Roman"/>
          <w:b/>
          <w:bCs/>
          <w:sz w:val="24"/>
          <w:szCs w:val="24"/>
        </w:rPr>
        <w:t>Wieś średniowieczna:</w:t>
      </w:r>
    </w:p>
    <w:p w:rsidR="000E4628" w:rsidRPr="000E4628" w:rsidRDefault="000E4628" w:rsidP="000E4628">
      <w:pPr>
        <w:rPr>
          <w:rFonts w:ascii="Times New Roman" w:eastAsia="SimSun" w:hAnsi="Times New Roman" w:cs="Times New Roman"/>
          <w:sz w:val="24"/>
          <w:szCs w:val="24"/>
        </w:rPr>
      </w:pPr>
      <w:hyperlink r:id="rId10" w:history="1">
        <w:r w:rsidRPr="000E4628">
          <w:rPr>
            <w:rStyle w:val="Hipercze"/>
            <w:rFonts w:ascii="Times New Roman" w:eastAsia="SimSun" w:hAnsi="Times New Roman" w:cs="Times New Roman"/>
            <w:sz w:val="24"/>
            <w:szCs w:val="24"/>
          </w:rPr>
          <w:t>https://epodreczniki.pl/a/wies-w-sredniowieczu/DVWMBC7sM</w:t>
        </w:r>
      </w:hyperlink>
    </w:p>
    <w:p w:rsidR="000E4628" w:rsidRPr="000E4628" w:rsidRDefault="000E4628">
      <w:pPr>
        <w:rPr>
          <w:rFonts w:ascii="Times New Roman" w:hAnsi="Times New Roman" w:cs="Times New Roman"/>
          <w:sz w:val="24"/>
          <w:szCs w:val="24"/>
        </w:rPr>
      </w:pPr>
    </w:p>
    <w:p w:rsidR="000E4628" w:rsidRPr="000E4628" w:rsidRDefault="000E4628" w:rsidP="000E4628">
      <w:pPr>
        <w:spacing w:after="120" w:line="24" w:lineRule="atLeast"/>
        <w:rPr>
          <w:rFonts w:ascii="Times New Roman" w:hAnsi="Times New Roman" w:cs="Times New Roman"/>
          <w:b/>
          <w:sz w:val="24"/>
          <w:szCs w:val="24"/>
        </w:rPr>
      </w:pPr>
      <w:r w:rsidRPr="000E4628">
        <w:rPr>
          <w:rFonts w:ascii="Times New Roman" w:hAnsi="Times New Roman" w:cs="Times New Roman"/>
          <w:b/>
          <w:sz w:val="24"/>
          <w:szCs w:val="24"/>
        </w:rPr>
        <w:t xml:space="preserve">Matematyka </w:t>
      </w:r>
    </w:p>
    <w:p w:rsidR="000E4628" w:rsidRPr="000E4628" w:rsidRDefault="000E4628" w:rsidP="000E4628">
      <w:pPr>
        <w:spacing w:after="120" w:line="24" w:lineRule="atLeast"/>
        <w:rPr>
          <w:rFonts w:ascii="Times New Roman" w:hAnsi="Times New Roman" w:cs="Times New Roman"/>
          <w:sz w:val="24"/>
          <w:szCs w:val="24"/>
        </w:rPr>
      </w:pPr>
      <w:r w:rsidRPr="000E4628">
        <w:rPr>
          <w:rFonts w:ascii="Times New Roman" w:hAnsi="Times New Roman" w:cs="Times New Roman"/>
          <w:sz w:val="24"/>
          <w:szCs w:val="24"/>
        </w:rPr>
        <w:t>Temat: Pole trapezu</w:t>
      </w:r>
    </w:p>
    <w:p w:rsidR="000E4628" w:rsidRPr="000E4628" w:rsidRDefault="000E4628" w:rsidP="000E4628">
      <w:pPr>
        <w:numPr>
          <w:ilvl w:val="0"/>
          <w:numId w:val="2"/>
        </w:numPr>
        <w:spacing w:after="120" w:line="24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E4628">
        <w:rPr>
          <w:rFonts w:ascii="Times New Roman" w:hAnsi="Times New Roman" w:cs="Times New Roman"/>
          <w:sz w:val="24"/>
          <w:szCs w:val="24"/>
        </w:rPr>
        <w:t>Proszę zapoznać się z informacjami i ćwiczeniami ze strony:</w:t>
      </w:r>
    </w:p>
    <w:p w:rsidR="000E4628" w:rsidRPr="000E4628" w:rsidRDefault="000E4628" w:rsidP="000E4628">
      <w:pPr>
        <w:spacing w:after="120" w:line="24" w:lineRule="atLeast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E462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0E462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https://epodreczniki.pl/a/pole-trapezu/D122aJR0s</w:t>
        </w:r>
      </w:hyperlink>
    </w:p>
    <w:p w:rsidR="000E4628" w:rsidRPr="000E4628" w:rsidRDefault="000E4628" w:rsidP="000E4628">
      <w:pPr>
        <w:numPr>
          <w:ilvl w:val="0"/>
          <w:numId w:val="2"/>
        </w:numPr>
        <w:spacing w:after="120" w:line="24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E4628">
        <w:rPr>
          <w:rFonts w:ascii="Times New Roman" w:hAnsi="Times New Roman" w:cs="Times New Roman"/>
          <w:sz w:val="24"/>
          <w:szCs w:val="24"/>
        </w:rPr>
        <w:t>Obejrzyj pierwszy film a następnie wykonaj w zeszycie ćwiczenie 1 z tej strony i przepisz – Definicja – wysokość trapezu</w:t>
      </w:r>
    </w:p>
    <w:p w:rsidR="000E4628" w:rsidRPr="000E4628" w:rsidRDefault="000E4628" w:rsidP="000E4628">
      <w:pPr>
        <w:numPr>
          <w:ilvl w:val="0"/>
          <w:numId w:val="2"/>
        </w:numPr>
        <w:spacing w:after="120" w:line="24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E4628">
        <w:rPr>
          <w:rFonts w:ascii="Times New Roman" w:hAnsi="Times New Roman" w:cs="Times New Roman"/>
          <w:sz w:val="24"/>
          <w:szCs w:val="24"/>
        </w:rPr>
        <w:t>Proszę  włączyć kolejny film i napisać – Pole trapezu – wzór  a następnie przerysować i przepisać: sposób 1 i 2</w:t>
      </w:r>
    </w:p>
    <w:p w:rsidR="000E4628" w:rsidRPr="000E4628" w:rsidRDefault="000E4628" w:rsidP="000E4628">
      <w:pPr>
        <w:numPr>
          <w:ilvl w:val="0"/>
          <w:numId w:val="2"/>
        </w:numPr>
        <w:spacing w:after="120" w:line="24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E4628">
        <w:rPr>
          <w:rFonts w:ascii="Times New Roman" w:hAnsi="Times New Roman" w:cs="Times New Roman"/>
          <w:sz w:val="24"/>
          <w:szCs w:val="24"/>
        </w:rPr>
        <w:t>Po zapoznaniu się z kolejnym filmem proszę przepisać  - Własność: Pole trapezu ( jest to inny sposób zapisywania wzoru na pole trapezu)</w:t>
      </w:r>
    </w:p>
    <w:p w:rsidR="000E4628" w:rsidRPr="000E4628" w:rsidRDefault="000E4628" w:rsidP="000E4628">
      <w:pPr>
        <w:numPr>
          <w:ilvl w:val="0"/>
          <w:numId w:val="2"/>
        </w:numPr>
        <w:spacing w:after="120" w:line="24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E4628">
        <w:rPr>
          <w:rFonts w:ascii="Times New Roman" w:hAnsi="Times New Roman" w:cs="Times New Roman"/>
          <w:sz w:val="24"/>
          <w:szCs w:val="24"/>
        </w:rPr>
        <w:t>Z ćwiczeń 3 – 11 proszę wybrać sobie 4 i obliczenia zapisać w zeszycie. Chętni mogą wykonać więcej</w:t>
      </w:r>
    </w:p>
    <w:p w:rsidR="000E4628" w:rsidRPr="000E4628" w:rsidRDefault="000E4628">
      <w:pPr>
        <w:rPr>
          <w:rFonts w:ascii="Times New Roman" w:hAnsi="Times New Roman" w:cs="Times New Roman"/>
          <w:sz w:val="24"/>
          <w:szCs w:val="24"/>
        </w:rPr>
      </w:pPr>
    </w:p>
    <w:p w:rsidR="000E4628" w:rsidRPr="000E4628" w:rsidRDefault="000E4628" w:rsidP="000E462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E4628">
        <w:rPr>
          <w:rFonts w:ascii="Times New Roman" w:hAnsi="Times New Roman" w:cs="Times New Roman"/>
          <w:b/>
          <w:sz w:val="24"/>
          <w:szCs w:val="24"/>
        </w:rPr>
        <w:t>W-F</w:t>
      </w:r>
    </w:p>
    <w:p w:rsidR="000E4628" w:rsidRPr="000E4628" w:rsidRDefault="000E4628" w:rsidP="000E462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E4628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Pr="000E4628">
        <w:rPr>
          <w:rFonts w:ascii="Times New Roman" w:hAnsi="Times New Roman" w:cs="Times New Roman"/>
          <w:sz w:val="24"/>
          <w:szCs w:val="24"/>
        </w:rPr>
        <w:t xml:space="preserve"> Pierwsza próba szybkości                                                                                                                Rozgrzewka ogólnorozwojowa                                                                                                                                         3 x skip A                                                                                                                                                                               5 sprintów x 20m</w:t>
      </w:r>
    </w:p>
    <w:p w:rsidR="000E4628" w:rsidRPr="000E4628" w:rsidRDefault="000E4628" w:rsidP="000E462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E4628">
        <w:rPr>
          <w:rFonts w:ascii="Times New Roman" w:hAnsi="Times New Roman" w:cs="Times New Roman"/>
          <w:sz w:val="24"/>
          <w:szCs w:val="24"/>
        </w:rPr>
        <w:t>Pomiar szybkości: Biegnij szybko w miejscu wysoko unosząc kolana przez 10s i klaszcząc pod unoszoną nogą. Policz liczbę klaśnięć.</w:t>
      </w:r>
    </w:p>
    <w:p w:rsidR="000E4628" w:rsidRPr="000E4628" w:rsidRDefault="000E4628" w:rsidP="000E4628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E4628" w:rsidRPr="000E4628" w:rsidRDefault="000E4628" w:rsidP="000E462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E4628">
        <w:rPr>
          <w:rFonts w:ascii="Times New Roman" w:hAnsi="Times New Roman" w:cs="Times New Roman"/>
          <w:b/>
          <w:bCs/>
          <w:sz w:val="24"/>
          <w:szCs w:val="24"/>
        </w:rPr>
        <w:t>Wdżwr</w:t>
      </w:r>
      <w:proofErr w:type="spellEnd"/>
      <w:r w:rsidRPr="000E46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4628" w:rsidRPr="000E4628" w:rsidRDefault="000E4628" w:rsidP="000E4628">
      <w:pPr>
        <w:rPr>
          <w:rFonts w:ascii="Times New Roman" w:hAnsi="Times New Roman" w:cs="Times New Roman"/>
          <w:sz w:val="24"/>
          <w:szCs w:val="24"/>
        </w:rPr>
      </w:pPr>
      <w:r w:rsidRPr="000E4628">
        <w:rPr>
          <w:rFonts w:ascii="Times New Roman" w:hAnsi="Times New Roman" w:cs="Times New Roman"/>
          <w:sz w:val="24"/>
          <w:szCs w:val="24"/>
        </w:rPr>
        <w:t>Temat: Funkcje rodziny.</w:t>
      </w:r>
    </w:p>
    <w:p w:rsidR="000E4628" w:rsidRPr="000E4628" w:rsidRDefault="000E4628">
      <w:pPr>
        <w:rPr>
          <w:rFonts w:ascii="Times New Roman" w:hAnsi="Times New Roman" w:cs="Times New Roman"/>
          <w:sz w:val="24"/>
          <w:szCs w:val="24"/>
        </w:rPr>
      </w:pPr>
      <w:r w:rsidRPr="000E4628">
        <w:rPr>
          <w:rFonts w:ascii="Times New Roman" w:hAnsi="Times New Roman" w:cs="Times New Roman"/>
          <w:sz w:val="24"/>
          <w:szCs w:val="24"/>
        </w:rPr>
        <w:t>https://www.youtube.com/watch?v=w5HlnpHxf6c</w:t>
      </w:r>
    </w:p>
    <w:sectPr w:rsidR="000E4628" w:rsidRPr="000E4628" w:rsidSect="000E462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D7988"/>
    <w:multiLevelType w:val="hybridMultilevel"/>
    <w:tmpl w:val="273C9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067B5"/>
    <w:multiLevelType w:val="singleLevel"/>
    <w:tmpl w:val="6A0067B5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28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628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62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4628"/>
    <w:rPr>
      <w:color w:val="0000FF" w:themeColor="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0E46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62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4628"/>
    <w:rPr>
      <w:color w:val="0000FF" w:themeColor="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0E46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ludzie-miecza---rycerze/D1GxOAPx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mieszkancy-sredniowiecznego-miasta/D1Amcmt2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4plastyka.jimdofree.com/klasa-6/kompozycje-w-plastyce" TargetMode="External"/><Relationship Id="rId11" Type="http://schemas.openxmlformats.org/officeDocument/2006/relationships/hyperlink" Target="https://epodreczniki.pl/a/pole-trapezu/D122aJR0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podreczniki.pl/a/wies-w-sredniowieczu/DVWMBC7s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odreczniki.pl/a/ludzie-modlitwy---mnisi/DuY2MNVn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Black v8.2</cp:lastModifiedBy>
  <cp:revision>1</cp:revision>
  <dcterms:created xsi:type="dcterms:W3CDTF">2020-04-02T20:01:00Z</dcterms:created>
  <dcterms:modified xsi:type="dcterms:W3CDTF">2020-04-02T20:08:00Z</dcterms:modified>
</cp:coreProperties>
</file>