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435AF" w14:textId="6C529930" w:rsidR="00AC00CC" w:rsidRPr="002200B4" w:rsidRDefault="00AC00CC" w:rsidP="002200B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200B4">
        <w:rPr>
          <w:rFonts w:ascii="Arial" w:hAnsi="Arial" w:cs="Arial"/>
          <w:b/>
          <w:bCs/>
          <w:sz w:val="24"/>
          <w:szCs w:val="24"/>
        </w:rPr>
        <w:t>Kl. VII</w:t>
      </w:r>
    </w:p>
    <w:p w14:paraId="4FB722CE" w14:textId="5718CEE0" w:rsidR="00D84461" w:rsidRPr="002200B4" w:rsidRDefault="00AC00CC" w:rsidP="002200B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200B4">
        <w:rPr>
          <w:rFonts w:ascii="Arial" w:hAnsi="Arial" w:cs="Arial"/>
          <w:b/>
          <w:bCs/>
          <w:sz w:val="24"/>
          <w:szCs w:val="24"/>
        </w:rPr>
        <w:t>15.06.</w:t>
      </w:r>
    </w:p>
    <w:p w14:paraId="451E58BC" w14:textId="208F76E6" w:rsidR="00AC00CC" w:rsidRPr="002200B4" w:rsidRDefault="00AC00CC" w:rsidP="002200B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200B4">
        <w:rPr>
          <w:rFonts w:ascii="Arial" w:hAnsi="Arial" w:cs="Arial"/>
          <w:b/>
          <w:bCs/>
          <w:sz w:val="24"/>
          <w:szCs w:val="24"/>
        </w:rPr>
        <w:t>1. Jęz. angielski</w:t>
      </w:r>
    </w:p>
    <w:p w14:paraId="2EAA6B24" w14:textId="77777777" w:rsidR="002200B4" w:rsidRPr="002200B4" w:rsidRDefault="002200B4" w:rsidP="002200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00B4">
        <w:rPr>
          <w:rFonts w:ascii="Arial" w:hAnsi="Arial" w:cs="Arial"/>
          <w:sz w:val="24"/>
          <w:szCs w:val="24"/>
        </w:rPr>
        <w:t>Topic: Modals – czasowniki modalne. (str. 124)</w:t>
      </w:r>
    </w:p>
    <w:p w14:paraId="5ADD1EAA" w14:textId="77777777" w:rsidR="002200B4" w:rsidRPr="002200B4" w:rsidRDefault="002200B4" w:rsidP="002200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00B4">
        <w:rPr>
          <w:rFonts w:ascii="Arial" w:hAnsi="Arial" w:cs="Arial"/>
          <w:sz w:val="24"/>
          <w:szCs w:val="24"/>
        </w:rPr>
        <w:t>- na podstawie informacji ze str. 124-125 oraz 158-159 (8.1 i 8.2) zrób notatkę dotyczącą czasowników modalnych (wzory zdań, co znaczą, kiedy używamy)</w:t>
      </w:r>
    </w:p>
    <w:p w14:paraId="6FEE50BF" w14:textId="77777777" w:rsidR="002200B4" w:rsidRPr="002200B4" w:rsidRDefault="002200B4" w:rsidP="002200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00B4">
        <w:rPr>
          <w:rFonts w:ascii="Arial" w:hAnsi="Arial" w:cs="Arial"/>
          <w:sz w:val="24"/>
          <w:szCs w:val="24"/>
        </w:rPr>
        <w:t>- zrób ćw. G (przerób na zdania przeczące), H (udziel rady używając słowa podanego w nawiasie i wyrażenia „should”), J (napisz podane zdania jeszcze raz. Tym razem z użyciem czasownika modalnego) str. 124</w:t>
      </w:r>
    </w:p>
    <w:p w14:paraId="249CAC4B" w14:textId="77777777" w:rsidR="002200B4" w:rsidRPr="002200B4" w:rsidRDefault="002200B4" w:rsidP="002200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00B4">
        <w:rPr>
          <w:rFonts w:ascii="Arial" w:hAnsi="Arial" w:cs="Arial"/>
          <w:sz w:val="24"/>
          <w:szCs w:val="24"/>
        </w:rPr>
        <w:t>- zrób ćw. O (wstaw „must”, „mustn’t” lub „don’t have to” na podstawie tekstu powyżej), P (uzupełnij zdania wyrażeniami: „must”, „mustn’t”, „don’t have to”, have to) str. 125</w:t>
      </w:r>
    </w:p>
    <w:p w14:paraId="3AD112EC" w14:textId="78CDFCAA" w:rsidR="002200B4" w:rsidRDefault="002200B4" w:rsidP="002200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00B4">
        <w:rPr>
          <w:rFonts w:ascii="Arial" w:hAnsi="Arial" w:cs="Arial"/>
          <w:sz w:val="24"/>
          <w:szCs w:val="24"/>
        </w:rPr>
        <w:t>- zrób ćw. w zeszycie ćwiczeń (A, B, C str. 91, D, str. 92)</w:t>
      </w:r>
    </w:p>
    <w:p w14:paraId="1163036A" w14:textId="77777777" w:rsidR="002200B4" w:rsidRPr="002200B4" w:rsidRDefault="002200B4" w:rsidP="00220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3F0F38" w14:textId="1B29E92E" w:rsidR="00AC00CC" w:rsidRPr="002200B4" w:rsidRDefault="00AC00CC" w:rsidP="002200B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200B4">
        <w:rPr>
          <w:rFonts w:ascii="Arial" w:hAnsi="Arial" w:cs="Arial"/>
          <w:b/>
          <w:bCs/>
          <w:sz w:val="24"/>
          <w:szCs w:val="24"/>
        </w:rPr>
        <w:t xml:space="preserve">2. Biologia </w:t>
      </w:r>
    </w:p>
    <w:p w14:paraId="31E34DD2" w14:textId="6C368D85" w:rsidR="00AC00CC" w:rsidRPr="002200B4" w:rsidRDefault="00AC00CC" w:rsidP="002200B4">
      <w:pPr>
        <w:spacing w:line="360" w:lineRule="auto"/>
        <w:rPr>
          <w:rFonts w:ascii="Arial" w:hAnsi="Arial" w:cs="Arial"/>
          <w:sz w:val="24"/>
          <w:szCs w:val="24"/>
        </w:rPr>
      </w:pPr>
      <w:r w:rsidRPr="002200B4">
        <w:rPr>
          <w:rFonts w:ascii="Arial" w:hAnsi="Arial" w:cs="Arial"/>
          <w:sz w:val="24"/>
          <w:szCs w:val="24"/>
        </w:rPr>
        <w:t xml:space="preserve">Temat: </w:t>
      </w:r>
      <w:r w:rsidR="00E26279" w:rsidRPr="002200B4">
        <w:rPr>
          <w:rFonts w:ascii="Arial" w:hAnsi="Arial" w:cs="Arial"/>
          <w:sz w:val="24"/>
          <w:szCs w:val="24"/>
        </w:rPr>
        <w:t>Uzależnienia.</w:t>
      </w:r>
    </w:p>
    <w:p w14:paraId="03E00595" w14:textId="49BFE24F" w:rsidR="00E26279" w:rsidRPr="002200B4" w:rsidRDefault="00E26279" w:rsidP="002200B4">
      <w:pPr>
        <w:spacing w:line="360" w:lineRule="auto"/>
        <w:rPr>
          <w:rFonts w:ascii="Arial" w:hAnsi="Arial" w:cs="Arial"/>
          <w:sz w:val="24"/>
          <w:szCs w:val="24"/>
        </w:rPr>
      </w:pPr>
      <w:r w:rsidRPr="002200B4">
        <w:rPr>
          <w:rFonts w:ascii="Arial" w:hAnsi="Arial" w:cs="Arial"/>
          <w:sz w:val="24"/>
          <w:szCs w:val="24"/>
        </w:rPr>
        <w:t xml:space="preserve">Proszę przeczytać tekst z podręcznika i zrobić zadania ze str. 256. </w:t>
      </w:r>
    </w:p>
    <w:p w14:paraId="6637B8E6" w14:textId="4B08A931" w:rsidR="00AC00CC" w:rsidRPr="002200B4" w:rsidRDefault="00AC00CC" w:rsidP="002200B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200B4">
        <w:rPr>
          <w:rFonts w:ascii="Arial" w:hAnsi="Arial" w:cs="Arial"/>
          <w:b/>
          <w:bCs/>
          <w:sz w:val="24"/>
          <w:szCs w:val="24"/>
        </w:rPr>
        <w:t xml:space="preserve">3. Wych. fiz. </w:t>
      </w:r>
    </w:p>
    <w:p w14:paraId="5AB8B449" w14:textId="77777777" w:rsidR="002200B4" w:rsidRPr="002200B4" w:rsidRDefault="002200B4" w:rsidP="002200B4">
      <w:pPr>
        <w:spacing w:line="360" w:lineRule="auto"/>
        <w:rPr>
          <w:rFonts w:ascii="Arial" w:hAnsi="Arial" w:cs="Arial"/>
          <w:sz w:val="24"/>
          <w:szCs w:val="24"/>
        </w:rPr>
      </w:pPr>
      <w:r w:rsidRPr="002200B4">
        <w:rPr>
          <w:rFonts w:ascii="Arial" w:hAnsi="Arial" w:cs="Arial"/>
          <w:sz w:val="24"/>
          <w:szCs w:val="24"/>
          <w:u w:val="single"/>
        </w:rPr>
        <w:t>Temat:</w:t>
      </w:r>
      <w:r w:rsidRPr="002200B4">
        <w:rPr>
          <w:rFonts w:ascii="Arial" w:hAnsi="Arial" w:cs="Arial"/>
          <w:sz w:val="24"/>
          <w:szCs w:val="24"/>
        </w:rPr>
        <w:t xml:space="preserve"> Doskonalenie umiejętności siatkarskich</w:t>
      </w:r>
    </w:p>
    <w:p w14:paraId="7AE948E1" w14:textId="77777777" w:rsidR="002200B4" w:rsidRPr="002200B4" w:rsidRDefault="002200B4" w:rsidP="002200B4">
      <w:pPr>
        <w:spacing w:line="360" w:lineRule="auto"/>
        <w:rPr>
          <w:rFonts w:ascii="Arial" w:hAnsi="Arial" w:cs="Arial"/>
          <w:sz w:val="24"/>
          <w:szCs w:val="24"/>
        </w:rPr>
      </w:pPr>
      <w:r w:rsidRPr="002200B4">
        <w:rPr>
          <w:rFonts w:ascii="Arial" w:hAnsi="Arial" w:cs="Arial"/>
          <w:sz w:val="24"/>
          <w:szCs w:val="24"/>
        </w:rPr>
        <w:t>– wykonaj rozgrzewkę z piłką</w:t>
      </w:r>
    </w:p>
    <w:p w14:paraId="264F990A" w14:textId="5E264C67" w:rsidR="00AC00CC" w:rsidRPr="002200B4" w:rsidRDefault="002200B4" w:rsidP="002200B4">
      <w:pPr>
        <w:spacing w:line="360" w:lineRule="auto"/>
        <w:rPr>
          <w:rFonts w:ascii="Arial" w:hAnsi="Arial" w:cs="Arial"/>
          <w:sz w:val="24"/>
          <w:szCs w:val="24"/>
        </w:rPr>
      </w:pPr>
      <w:r w:rsidRPr="002200B4">
        <w:rPr>
          <w:rFonts w:ascii="Arial" w:hAnsi="Arial" w:cs="Arial"/>
          <w:sz w:val="24"/>
          <w:szCs w:val="24"/>
        </w:rPr>
        <w:t>– doskonal umiejętności odbicia sposobem górnym i dolnym</w:t>
      </w:r>
    </w:p>
    <w:p w14:paraId="30C3F884" w14:textId="7EF45511" w:rsidR="00AC00CC" w:rsidRPr="002200B4" w:rsidRDefault="00AC00CC" w:rsidP="002200B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200B4">
        <w:rPr>
          <w:rFonts w:ascii="Arial" w:hAnsi="Arial" w:cs="Arial"/>
          <w:b/>
          <w:bCs/>
          <w:sz w:val="24"/>
          <w:szCs w:val="24"/>
        </w:rPr>
        <w:t>5. Jęz. polski</w:t>
      </w:r>
    </w:p>
    <w:p w14:paraId="217660F6" w14:textId="77777777" w:rsidR="00AC00CC" w:rsidRPr="002200B4" w:rsidRDefault="00AC00CC" w:rsidP="002200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B4">
        <w:rPr>
          <w:rFonts w:ascii="Arial" w:hAnsi="Arial" w:cs="Arial"/>
          <w:sz w:val="24"/>
          <w:szCs w:val="24"/>
        </w:rPr>
        <w:t>Temat: Wyrazy złożone.</w:t>
      </w:r>
    </w:p>
    <w:p w14:paraId="7E707B03" w14:textId="34EBAA04" w:rsidR="00AC00CC" w:rsidRPr="002200B4" w:rsidRDefault="00AC00CC" w:rsidP="002200B4">
      <w:pPr>
        <w:spacing w:line="360" w:lineRule="auto"/>
        <w:rPr>
          <w:rFonts w:ascii="Arial" w:hAnsi="Arial" w:cs="Arial"/>
          <w:sz w:val="24"/>
          <w:szCs w:val="24"/>
        </w:rPr>
      </w:pPr>
      <w:r w:rsidRPr="002200B4">
        <w:rPr>
          <w:rFonts w:ascii="Arial" w:hAnsi="Arial" w:cs="Arial"/>
          <w:sz w:val="24"/>
          <w:szCs w:val="24"/>
        </w:rPr>
        <w:t>Praca w podręczniku str.326 - 327. Proszę przeczytać informacje zamieszczone w podręczniku, sporządzić notatkę w zeszycie a następnie wykonać podane ćwiczenia: 1 str. 326, 3 str. 327.</w:t>
      </w:r>
    </w:p>
    <w:p w14:paraId="6921AE67" w14:textId="75A13956" w:rsidR="00AC00CC" w:rsidRDefault="00AC00CC" w:rsidP="002200B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200B4">
        <w:rPr>
          <w:rFonts w:ascii="Arial" w:hAnsi="Arial" w:cs="Arial"/>
          <w:b/>
          <w:bCs/>
          <w:sz w:val="24"/>
          <w:szCs w:val="24"/>
        </w:rPr>
        <w:t>6. Matematyka</w:t>
      </w:r>
    </w:p>
    <w:p w14:paraId="01F420C6" w14:textId="77777777" w:rsidR="002A1BAA" w:rsidRPr="000F5C74" w:rsidRDefault="002A1BAA" w:rsidP="002A1BAA">
      <w:pPr>
        <w:rPr>
          <w:u w:val="single"/>
        </w:rPr>
      </w:pPr>
      <w:r>
        <w:t xml:space="preserve">Temat: </w:t>
      </w:r>
      <w:r w:rsidRPr="000F5C74">
        <w:rPr>
          <w:u w:val="single"/>
        </w:rPr>
        <w:t>Odcinki w układzie współrzędnych</w:t>
      </w:r>
    </w:p>
    <w:p w14:paraId="0D9A0BFF" w14:textId="77777777" w:rsidR="002A1BAA" w:rsidRDefault="002A1BAA" w:rsidP="002A1BAA">
      <w:r>
        <w:lastRenderedPageBreak/>
        <w:t>Proszę wykonać zad 1,2,3 str 324/325</w:t>
      </w:r>
    </w:p>
    <w:p w14:paraId="45217F6B" w14:textId="77777777" w:rsidR="002A1BAA" w:rsidRPr="002200B4" w:rsidRDefault="002A1BAA" w:rsidP="002200B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C2C9D14" w14:textId="6159D301" w:rsidR="00AC00CC" w:rsidRPr="002200B4" w:rsidRDefault="00AC00CC" w:rsidP="002200B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200B4">
        <w:rPr>
          <w:rFonts w:ascii="Arial" w:hAnsi="Arial" w:cs="Arial"/>
          <w:b/>
          <w:bCs/>
          <w:sz w:val="24"/>
          <w:szCs w:val="24"/>
        </w:rPr>
        <w:t>7. Godź. wych.</w:t>
      </w:r>
    </w:p>
    <w:p w14:paraId="4E00B331" w14:textId="19B49155" w:rsidR="00E26279" w:rsidRPr="002200B4" w:rsidRDefault="00E26279" w:rsidP="002200B4">
      <w:pPr>
        <w:spacing w:line="360" w:lineRule="auto"/>
        <w:rPr>
          <w:rFonts w:ascii="Arial" w:hAnsi="Arial" w:cs="Arial"/>
          <w:sz w:val="24"/>
          <w:szCs w:val="24"/>
        </w:rPr>
      </w:pPr>
      <w:r w:rsidRPr="002200B4">
        <w:rPr>
          <w:rFonts w:ascii="Arial" w:hAnsi="Arial" w:cs="Arial"/>
          <w:sz w:val="24"/>
          <w:szCs w:val="24"/>
        </w:rPr>
        <w:t>Temat: Podsumowanie naszych osiągnięć szkolnych.</w:t>
      </w:r>
    </w:p>
    <w:p w14:paraId="6DC54CC0" w14:textId="2735CF2C" w:rsidR="00AC00CC" w:rsidRDefault="00AC00CC" w:rsidP="002200B4">
      <w:pPr>
        <w:spacing w:line="360" w:lineRule="auto"/>
        <w:rPr>
          <w:rFonts w:ascii="Arial" w:hAnsi="Arial" w:cs="Arial"/>
          <w:sz w:val="24"/>
          <w:szCs w:val="24"/>
        </w:rPr>
      </w:pPr>
    </w:p>
    <w:p w14:paraId="5659A0EE" w14:textId="285B1F22" w:rsidR="00FF72C5" w:rsidRPr="0030001F" w:rsidRDefault="00FF72C5" w:rsidP="002200B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0001F">
        <w:rPr>
          <w:rFonts w:ascii="Arial" w:hAnsi="Arial" w:cs="Arial"/>
          <w:b/>
          <w:bCs/>
          <w:sz w:val="24"/>
          <w:szCs w:val="24"/>
        </w:rPr>
        <w:t>Chemia</w:t>
      </w:r>
    </w:p>
    <w:p w14:paraId="4751E7A3" w14:textId="77777777" w:rsidR="00FF72C5" w:rsidRDefault="00FF72C5" w:rsidP="00FF72C5">
      <w:pPr>
        <w:rPr>
          <w:b/>
          <w:bCs/>
        </w:rPr>
      </w:pPr>
      <w:r>
        <w:rPr>
          <w:b/>
          <w:bCs/>
        </w:rPr>
        <w:t xml:space="preserve">Temat: </w:t>
      </w:r>
    </w:p>
    <w:p w14:paraId="2C30320E" w14:textId="77777777" w:rsidR="00FF72C5" w:rsidRDefault="00FF72C5" w:rsidP="00FF72C5">
      <w:pPr>
        <w:rPr>
          <w:b/>
          <w:bCs/>
        </w:rPr>
      </w:pPr>
      <w:r>
        <w:rPr>
          <w:b/>
          <w:bCs/>
        </w:rPr>
        <w:t xml:space="preserve">   Sposoby otrzymywania wodorotlenków praktycznie nierozpuszczalnych w wodzie.     15.06.2020</w:t>
      </w:r>
    </w:p>
    <w:p w14:paraId="4FFD14C2" w14:textId="77777777" w:rsidR="00FF72C5" w:rsidRDefault="00FF72C5" w:rsidP="00FF72C5">
      <w:pPr>
        <w:rPr>
          <w:b/>
          <w:bCs/>
        </w:rPr>
      </w:pPr>
    </w:p>
    <w:p w14:paraId="3B122FDE" w14:textId="77777777" w:rsidR="00FF72C5" w:rsidRDefault="00FF72C5" w:rsidP="00FF72C5">
      <w:pPr>
        <w:rPr>
          <w:b/>
          <w:bCs/>
        </w:rPr>
      </w:pPr>
    </w:p>
    <w:p w14:paraId="43C325E0" w14:textId="77777777" w:rsidR="00FF72C5" w:rsidRDefault="00FF72C5" w:rsidP="00FF72C5"/>
    <w:p w14:paraId="3090CE21" w14:textId="77777777" w:rsidR="00FF72C5" w:rsidRDefault="00FF72C5" w:rsidP="00FF72C5">
      <w:r>
        <w:rPr>
          <w:b/>
          <w:bCs/>
        </w:rPr>
        <w:t>Informacja do zadań 1. i 2.</w:t>
      </w:r>
      <w:r>
        <w:t xml:space="preserve"> </w:t>
      </w:r>
    </w:p>
    <w:p w14:paraId="3E4093F7" w14:textId="77777777" w:rsidR="00FF72C5" w:rsidRDefault="00FF72C5" w:rsidP="00FF72C5">
      <w:r>
        <w:rPr>
          <w:noProof/>
        </w:rPr>
        <mc:AlternateContent>
          <mc:Choice Requires="wps">
            <w:drawing>
              <wp:anchor distT="0" distB="0" distL="90170" distR="0" simplePos="0" relativeHeight="251659264" behindDoc="0" locked="0" layoutInCell="1" allowOverlap="1" wp14:anchorId="3B240D42" wp14:editId="711D7F21">
                <wp:simplePos x="0" y="0"/>
                <wp:positionH relativeFrom="page">
                  <wp:posOffset>3532505</wp:posOffset>
                </wp:positionH>
                <wp:positionV relativeFrom="page">
                  <wp:posOffset>1655445</wp:posOffset>
                </wp:positionV>
                <wp:extent cx="3397250" cy="2283460"/>
                <wp:effectExtent l="8255" t="7620" r="444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283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07"/>
                              <w:gridCol w:w="2666"/>
                            </w:tblGrid>
                            <w:tr w:rsidR="00FF72C5" w14:paraId="5D6D71F6" w14:textId="77777777"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FDFDF"/>
                                  <w:vAlign w:val="center"/>
                                </w:tcPr>
                                <w:p w14:paraId="1B4C5004" w14:textId="77777777" w:rsidR="00FF72C5" w:rsidRDefault="00FF72C5">
                                  <w:pPr>
                                    <w:pStyle w:val="1"/>
                                    <w:ind w:left="0" w:firstLine="0"/>
                                    <w:jc w:val="center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Wodorotlenki praktycznie nierozpuszczalne w wodzie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  <w:vAlign w:val="center"/>
                                </w:tcPr>
                                <w:p w14:paraId="59A6573C" w14:textId="77777777" w:rsidR="00FF72C5" w:rsidRDefault="00FF72C5">
                                  <w:pPr>
                                    <w:pStyle w:val="1"/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cs="Tahoma"/>
                                    </w:rPr>
                                    <w:t>Zasady</w:t>
                                  </w:r>
                                </w:p>
                              </w:tc>
                            </w:tr>
                            <w:tr w:rsidR="00FF72C5" w14:paraId="133DCD79" w14:textId="77777777">
                              <w:trPr>
                                <w:trHeight w:val="1989"/>
                              </w:trPr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B9CA0D" w14:textId="77777777" w:rsidR="00FF72C5" w:rsidRDefault="00FF72C5">
                                  <w:pPr>
                                    <w:pStyle w:val="1ANumerowanie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spacing w:before="24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892CD6" w14:textId="77777777" w:rsidR="00FF72C5" w:rsidRDefault="00FF72C5">
                                  <w:pPr>
                                    <w:pStyle w:val="1ANumerowanie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spacing w:before="240"/>
                                    <w:jc w:val="center"/>
                                    <w:rPr>
                                      <w:rFonts w:eastAsia="Times New Roman"/>
                                      <w:color w:val="A6A6A6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D89FEF6" w14:textId="77777777" w:rsidR="00FF72C5" w:rsidRDefault="00FF72C5">
                                  <w:pPr>
                                    <w:pStyle w:val="1ANumerowanie"/>
                                    <w:numPr>
                                      <w:ilvl w:val="0"/>
                                      <w:numId w:val="0"/>
                                    </w:numPr>
                                    <w:spacing w:before="240"/>
                                    <w:jc w:val="center"/>
                                    <w:rPr>
                                      <w:rFonts w:eastAsia="Times New Roman"/>
                                      <w:color w:val="A6A6A6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206E874" w14:textId="77777777" w:rsidR="00FF72C5" w:rsidRDefault="00FF72C5">
                                  <w:pPr>
                                    <w:pStyle w:val="1ANumerowanie"/>
                                    <w:numPr>
                                      <w:ilvl w:val="0"/>
                                      <w:numId w:val="0"/>
                                    </w:numPr>
                                    <w:spacing w:before="240"/>
                                    <w:jc w:val="center"/>
                                    <w:rPr>
                                      <w:rFonts w:eastAsia="Times New Roman"/>
                                      <w:color w:val="A6A6A6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E106FBF" w14:textId="77777777" w:rsidR="00FF72C5" w:rsidRDefault="00FF72C5">
                                  <w:pPr>
                                    <w:pStyle w:val="1ANumerowanie"/>
                                    <w:numPr>
                                      <w:ilvl w:val="0"/>
                                      <w:numId w:val="0"/>
                                    </w:numPr>
                                    <w:spacing w:before="240"/>
                                    <w:jc w:val="center"/>
                                    <w:rPr>
                                      <w:rFonts w:eastAsia="Times New Roman"/>
                                      <w:color w:val="A6A6A6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79BE8C6" w14:textId="77777777" w:rsidR="00FF72C5" w:rsidRDefault="00FF72C5">
                                  <w:pPr>
                                    <w:pStyle w:val="1ANumerowanie"/>
                                    <w:numPr>
                                      <w:ilvl w:val="0"/>
                                      <w:numId w:val="0"/>
                                    </w:numPr>
                                    <w:spacing w:before="240"/>
                                    <w:jc w:val="center"/>
                                    <w:rPr>
                                      <w:rFonts w:eastAsia="Times New Roman"/>
                                      <w:color w:val="A6A6A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0050C1" w14:textId="77777777" w:rsidR="00FF72C5" w:rsidRDefault="00FF72C5" w:rsidP="00FF72C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0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15pt;margin-top:130.35pt;width:267.5pt;height:179.8pt;z-index:251659264;visibility:visible;mso-wrap-style:square;mso-width-percent:0;mso-height-percent:0;mso-wrap-distance-left:7.1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07"/>
                        <w:gridCol w:w="2666"/>
                      </w:tblGrid>
                      <w:tr w:rsidR="00FF72C5" w14:paraId="5D6D71F6" w14:textId="77777777">
                        <w:tc>
                          <w:tcPr>
                            <w:tcW w:w="2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FDFDF"/>
                            <w:vAlign w:val="center"/>
                          </w:tcPr>
                          <w:p w14:paraId="1B4C5004" w14:textId="77777777" w:rsidR="00FF72C5" w:rsidRDefault="00FF72C5">
                            <w:pPr>
                              <w:pStyle w:val="1"/>
                              <w:ind w:left="0" w:firstLine="0"/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Wodorotlenki praktycznie nierozpuszczalne w wodzie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FDFDF"/>
                            <w:vAlign w:val="center"/>
                          </w:tcPr>
                          <w:p w14:paraId="59A6573C" w14:textId="77777777" w:rsidR="00FF72C5" w:rsidRDefault="00FF72C5">
                            <w:pPr>
                              <w:pStyle w:val="1"/>
                              <w:ind w:left="0" w:firstLine="0"/>
                              <w:jc w:val="center"/>
                            </w:pPr>
                            <w:r>
                              <w:rPr>
                                <w:rFonts w:cs="Tahoma"/>
                              </w:rPr>
                              <w:t>Zasady</w:t>
                            </w:r>
                          </w:p>
                        </w:tc>
                      </w:tr>
                      <w:tr w:rsidR="00FF72C5" w14:paraId="133DCD79" w14:textId="77777777">
                        <w:trPr>
                          <w:trHeight w:val="1989"/>
                        </w:trPr>
                        <w:tc>
                          <w:tcPr>
                            <w:tcW w:w="2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B9CA0D" w14:textId="77777777" w:rsidR="00FF72C5" w:rsidRDefault="00FF72C5">
                            <w:pPr>
                              <w:pStyle w:val="1ANumerowanie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240"/>
                              <w:jc w:val="center"/>
                            </w:pP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892CD6" w14:textId="77777777" w:rsidR="00FF72C5" w:rsidRDefault="00FF72C5">
                            <w:pPr>
                              <w:pStyle w:val="1ANumerowanie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240"/>
                              <w:jc w:val="center"/>
                              <w:rPr>
                                <w:rFonts w:eastAsia="Times New Roman"/>
                                <w:color w:val="A6A6A6"/>
                                <w:sz w:val="22"/>
                                <w:szCs w:val="22"/>
                              </w:rPr>
                            </w:pPr>
                          </w:p>
                          <w:p w14:paraId="2D89FEF6" w14:textId="77777777" w:rsidR="00FF72C5" w:rsidRDefault="00FF72C5">
                            <w:pPr>
                              <w:pStyle w:val="1ANumerowanie"/>
                              <w:numPr>
                                <w:ilvl w:val="0"/>
                                <w:numId w:val="0"/>
                              </w:numPr>
                              <w:spacing w:before="240"/>
                              <w:jc w:val="center"/>
                              <w:rPr>
                                <w:rFonts w:eastAsia="Times New Roman"/>
                                <w:color w:val="A6A6A6"/>
                                <w:sz w:val="22"/>
                                <w:szCs w:val="22"/>
                              </w:rPr>
                            </w:pPr>
                          </w:p>
                          <w:p w14:paraId="2206E874" w14:textId="77777777" w:rsidR="00FF72C5" w:rsidRDefault="00FF72C5">
                            <w:pPr>
                              <w:pStyle w:val="1ANumerowanie"/>
                              <w:numPr>
                                <w:ilvl w:val="0"/>
                                <w:numId w:val="0"/>
                              </w:numPr>
                              <w:spacing w:before="240"/>
                              <w:jc w:val="center"/>
                              <w:rPr>
                                <w:rFonts w:eastAsia="Times New Roman"/>
                                <w:color w:val="A6A6A6"/>
                                <w:sz w:val="22"/>
                                <w:szCs w:val="22"/>
                              </w:rPr>
                            </w:pPr>
                          </w:p>
                          <w:p w14:paraId="7E106FBF" w14:textId="77777777" w:rsidR="00FF72C5" w:rsidRDefault="00FF72C5">
                            <w:pPr>
                              <w:pStyle w:val="1ANumerowanie"/>
                              <w:numPr>
                                <w:ilvl w:val="0"/>
                                <w:numId w:val="0"/>
                              </w:numPr>
                              <w:spacing w:before="240"/>
                              <w:jc w:val="center"/>
                              <w:rPr>
                                <w:rFonts w:eastAsia="Times New Roman"/>
                                <w:color w:val="A6A6A6"/>
                                <w:sz w:val="22"/>
                                <w:szCs w:val="22"/>
                              </w:rPr>
                            </w:pPr>
                          </w:p>
                          <w:p w14:paraId="579BE8C6" w14:textId="77777777" w:rsidR="00FF72C5" w:rsidRDefault="00FF72C5">
                            <w:pPr>
                              <w:pStyle w:val="1ANumerowanie"/>
                              <w:numPr>
                                <w:ilvl w:val="0"/>
                                <w:numId w:val="0"/>
                              </w:numPr>
                              <w:spacing w:before="240"/>
                              <w:jc w:val="center"/>
                              <w:rPr>
                                <w:rFonts w:eastAsia="Times New Roman"/>
                                <w:color w:val="A6A6A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50050C1" w14:textId="77777777" w:rsidR="00FF72C5" w:rsidRDefault="00FF72C5" w:rsidP="00FF72C5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t>Zasady to wodorotlenki rozpuszczalne w wodzie. Jednym ze sposobów ich otrzymywania jest reakcja tlenku zasadowego z wodą.</w:t>
      </w:r>
    </w:p>
    <w:p w14:paraId="4E794B9D" w14:textId="77777777" w:rsidR="00FF72C5" w:rsidRDefault="00FF72C5" w:rsidP="00FF72C5"/>
    <w:p w14:paraId="1E569A8F" w14:textId="77777777" w:rsidR="00FF72C5" w:rsidRDefault="00FF72C5" w:rsidP="00FF72C5">
      <w:pPr>
        <w:pStyle w:val="1"/>
        <w:jc w:val="both"/>
      </w:pPr>
      <w:r>
        <w:rPr>
          <w:b/>
        </w:rPr>
        <w:t>1.</w:t>
      </w:r>
      <w:r>
        <w:t xml:space="preserve"> Korzystając z tabeli rozpuszczalności, podziel związki chemiczne o podanych wzorach na wodorotlenki praktycznie nierozpuszczalne w wodzie i zasady. Następnie wpisz wzory w odpowiednie miejsca w tabeli.</w:t>
      </w:r>
    </w:p>
    <w:p w14:paraId="7B740F3A" w14:textId="77777777" w:rsidR="00FF72C5" w:rsidRDefault="00FF72C5" w:rsidP="00FF72C5">
      <w:pPr>
        <w:pStyle w:val="1"/>
        <w:ind w:left="0" w:firstLine="0"/>
        <w:jc w:val="center"/>
        <w:rPr>
          <w:lang w:val="en-US"/>
        </w:rPr>
      </w:pPr>
      <w:r>
        <w:t>• Mg(OH)</w:t>
      </w:r>
      <w:r>
        <w:rPr>
          <w:vertAlign w:val="subscript"/>
        </w:rPr>
        <w:t>2</w:t>
      </w:r>
      <w:r>
        <w:t xml:space="preserve"> • NaOH • Cu(OH)</w:t>
      </w:r>
      <w:r>
        <w:rPr>
          <w:vertAlign w:val="subscript"/>
        </w:rPr>
        <w:t>2</w:t>
      </w:r>
      <w:r>
        <w:t xml:space="preserve"> • Ba(OH)</w:t>
      </w:r>
      <w:r>
        <w:rPr>
          <w:vertAlign w:val="subscript"/>
        </w:rPr>
        <w:t>2</w:t>
      </w:r>
      <w:r>
        <w:t xml:space="preserve"> </w:t>
      </w:r>
      <w:r>
        <w:br/>
        <w:t>• LiOH • Zn(OH)</w:t>
      </w:r>
      <w:r>
        <w:rPr>
          <w:vertAlign w:val="subscript"/>
        </w:rPr>
        <w:t>2</w:t>
      </w:r>
      <w:r>
        <w:t xml:space="preserve"> • Ca(OH)</w:t>
      </w:r>
      <w:r>
        <w:rPr>
          <w:vertAlign w:val="subscript"/>
        </w:rPr>
        <w:t>2</w:t>
      </w:r>
      <w:r>
        <w:t xml:space="preserve"> • Al(OH)</w:t>
      </w:r>
      <w:r>
        <w:rPr>
          <w:vertAlign w:val="subscript"/>
        </w:rPr>
        <w:t>3</w:t>
      </w:r>
    </w:p>
    <w:p w14:paraId="2E791583" w14:textId="77777777" w:rsidR="00FF72C5" w:rsidRDefault="00FF72C5" w:rsidP="00FF72C5">
      <w:pPr>
        <w:pStyle w:val="1"/>
        <w:ind w:firstLine="0"/>
        <w:rPr>
          <w:lang w:val="en-US"/>
        </w:rPr>
      </w:pPr>
      <w:r>
        <w:rPr>
          <w:lang w:val="en-US"/>
        </w:rPr>
        <w:t>• Pb(OH)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• AgOH • KOH • Sr(OH)</w:t>
      </w:r>
      <w:r>
        <w:rPr>
          <w:vertAlign w:val="subscript"/>
          <w:lang w:val="en-US"/>
        </w:rPr>
        <w:t>2</w:t>
      </w:r>
    </w:p>
    <w:p w14:paraId="763B1CBA" w14:textId="77777777" w:rsidR="00FF72C5" w:rsidRDefault="00FF72C5" w:rsidP="00FF72C5">
      <w:pPr>
        <w:pStyle w:val="1"/>
        <w:ind w:left="0" w:firstLine="0"/>
        <w:rPr>
          <w:lang w:val="en-US"/>
        </w:rPr>
      </w:pPr>
    </w:p>
    <w:p w14:paraId="54C9F91D" w14:textId="77777777" w:rsidR="00FF72C5" w:rsidRDefault="00FF72C5" w:rsidP="00FF72C5">
      <w:pPr>
        <w:pStyle w:val="1"/>
        <w:ind w:left="0" w:firstLine="0"/>
      </w:pPr>
      <w:r>
        <w:rPr>
          <w:b/>
        </w:rPr>
        <w:t>2.</w:t>
      </w:r>
      <w:r>
        <w:t xml:space="preserve"> </w:t>
      </w:r>
      <w:r>
        <w:tab/>
        <w:t>Uzupełnij tabelę, korzystając ze wzorów zasad z tabeli w zadaniu 1.</w:t>
      </w:r>
    </w:p>
    <w:p w14:paraId="6366BCF4" w14:textId="77777777" w:rsidR="00FF72C5" w:rsidRDefault="00FF72C5" w:rsidP="00FF72C5">
      <w:pPr>
        <w:pStyle w:val="1"/>
        <w:ind w:left="0" w:firstLine="0"/>
        <w:rPr>
          <w:rFonts w:cs="Tahoma"/>
        </w:rPr>
      </w:pPr>
      <w: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4"/>
        <w:gridCol w:w="776"/>
        <w:gridCol w:w="1424"/>
        <w:gridCol w:w="1424"/>
        <w:gridCol w:w="1424"/>
        <w:gridCol w:w="1455"/>
      </w:tblGrid>
      <w:tr w:rsidR="00FF72C5" w14:paraId="3A9239B5" w14:textId="77777777" w:rsidTr="007D1B92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76BBA4C" w14:textId="77777777" w:rsidR="00FF72C5" w:rsidRDefault="00FF72C5" w:rsidP="007D1B92">
            <w:pPr>
              <w:pStyle w:val="1"/>
              <w:tabs>
                <w:tab w:val="clear" w:pos="284"/>
                <w:tab w:val="left" w:pos="-5212"/>
              </w:tabs>
              <w:ind w:left="0"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Wzór sumaryczny zasady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6F7C2" w14:textId="77777777" w:rsidR="00FF72C5" w:rsidRDefault="00FF72C5" w:rsidP="007D1B92">
            <w:pPr>
              <w:pStyle w:val="1"/>
              <w:ind w:left="0"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LiOH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BAF3" w14:textId="77777777" w:rsidR="00FF72C5" w:rsidRDefault="00FF72C5" w:rsidP="007D1B92">
            <w:pPr>
              <w:pStyle w:val="1"/>
              <w:snapToGrid w:val="0"/>
              <w:ind w:left="0" w:firstLine="0"/>
              <w:rPr>
                <w:rFonts w:cs="Tahom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BE4B" w14:textId="77777777" w:rsidR="00FF72C5" w:rsidRDefault="00FF72C5" w:rsidP="007D1B92">
            <w:pPr>
              <w:pStyle w:val="1"/>
              <w:snapToGrid w:val="0"/>
              <w:ind w:left="0" w:firstLine="0"/>
              <w:rPr>
                <w:rFonts w:cs="Tahom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F7B2" w14:textId="77777777" w:rsidR="00FF72C5" w:rsidRDefault="00FF72C5" w:rsidP="007D1B92">
            <w:pPr>
              <w:pStyle w:val="1"/>
              <w:snapToGrid w:val="0"/>
              <w:ind w:left="0" w:firstLine="0"/>
              <w:rPr>
                <w:rFonts w:cs="Tahom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4733" w14:textId="77777777" w:rsidR="00FF72C5" w:rsidRDefault="00FF72C5" w:rsidP="007D1B92">
            <w:pPr>
              <w:pStyle w:val="1"/>
              <w:snapToGrid w:val="0"/>
              <w:ind w:left="0" w:firstLine="0"/>
              <w:rPr>
                <w:rFonts w:cs="Tahoma"/>
              </w:rPr>
            </w:pPr>
          </w:p>
        </w:tc>
      </w:tr>
      <w:tr w:rsidR="00FF72C5" w14:paraId="1E54DAF9" w14:textId="77777777" w:rsidTr="007D1B92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6BCA7DA" w14:textId="77777777" w:rsidR="00FF72C5" w:rsidRDefault="00FF72C5" w:rsidP="007D1B92">
            <w:pPr>
              <w:pStyle w:val="1"/>
              <w:tabs>
                <w:tab w:val="clear" w:pos="284"/>
                <w:tab w:val="left" w:pos="-5212"/>
              </w:tabs>
              <w:ind w:left="0"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Wartościowość metalu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01A87" w14:textId="77777777" w:rsidR="00FF72C5" w:rsidRDefault="00FF72C5" w:rsidP="007D1B92">
            <w:pPr>
              <w:pStyle w:val="1"/>
              <w:ind w:left="0"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A00E" w14:textId="77777777" w:rsidR="00FF72C5" w:rsidRDefault="00FF72C5" w:rsidP="007D1B92">
            <w:pPr>
              <w:pStyle w:val="1"/>
              <w:snapToGrid w:val="0"/>
              <w:ind w:left="0" w:firstLine="0"/>
              <w:rPr>
                <w:rFonts w:cs="Tahom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3253" w14:textId="77777777" w:rsidR="00FF72C5" w:rsidRDefault="00FF72C5" w:rsidP="007D1B92">
            <w:pPr>
              <w:pStyle w:val="1"/>
              <w:snapToGrid w:val="0"/>
              <w:ind w:left="0" w:firstLine="0"/>
              <w:rPr>
                <w:rFonts w:cs="Tahom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249BC" w14:textId="77777777" w:rsidR="00FF72C5" w:rsidRDefault="00FF72C5" w:rsidP="007D1B92">
            <w:pPr>
              <w:pStyle w:val="1"/>
              <w:snapToGrid w:val="0"/>
              <w:ind w:left="0" w:firstLine="0"/>
              <w:rPr>
                <w:rFonts w:cs="Tahom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71E3" w14:textId="77777777" w:rsidR="00FF72C5" w:rsidRDefault="00FF72C5" w:rsidP="007D1B92">
            <w:pPr>
              <w:pStyle w:val="1"/>
              <w:snapToGrid w:val="0"/>
              <w:ind w:left="0" w:firstLine="0"/>
              <w:rPr>
                <w:rFonts w:cs="Tahoma"/>
              </w:rPr>
            </w:pPr>
          </w:p>
        </w:tc>
      </w:tr>
      <w:tr w:rsidR="00FF72C5" w14:paraId="452B4B91" w14:textId="77777777" w:rsidTr="007D1B92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8613D34" w14:textId="77777777" w:rsidR="00FF72C5" w:rsidRDefault="00FF72C5" w:rsidP="007D1B92">
            <w:pPr>
              <w:pStyle w:val="1"/>
              <w:tabs>
                <w:tab w:val="clear" w:pos="284"/>
                <w:tab w:val="left" w:pos="-5212"/>
              </w:tabs>
              <w:ind w:left="0"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Wzór sumaryczny </w:t>
            </w:r>
            <w:r>
              <w:rPr>
                <w:rFonts w:cs="Tahoma"/>
              </w:rPr>
              <w:br/>
              <w:t>tlenku zasadowego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5B6F5" w14:textId="77777777" w:rsidR="00FF72C5" w:rsidRDefault="00FF72C5" w:rsidP="007D1B92">
            <w:pPr>
              <w:pStyle w:val="1"/>
              <w:ind w:left="0"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Li</w:t>
            </w:r>
            <w:r>
              <w:rPr>
                <w:rFonts w:cs="Tahoma"/>
                <w:vertAlign w:val="subscript"/>
              </w:rPr>
              <w:t>2</w:t>
            </w:r>
            <w:r>
              <w:rPr>
                <w:rFonts w:cs="Tahoma"/>
              </w:rPr>
              <w:t>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77EC" w14:textId="77777777" w:rsidR="00FF72C5" w:rsidRDefault="00FF72C5" w:rsidP="007D1B92">
            <w:pPr>
              <w:pStyle w:val="1"/>
              <w:snapToGrid w:val="0"/>
              <w:ind w:left="0" w:firstLine="0"/>
              <w:rPr>
                <w:rFonts w:cs="Tahom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64F0" w14:textId="77777777" w:rsidR="00FF72C5" w:rsidRDefault="00FF72C5" w:rsidP="007D1B92">
            <w:pPr>
              <w:pStyle w:val="1"/>
              <w:snapToGrid w:val="0"/>
              <w:ind w:left="0" w:firstLine="0"/>
              <w:rPr>
                <w:rFonts w:cs="Tahom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1A9C" w14:textId="77777777" w:rsidR="00FF72C5" w:rsidRDefault="00FF72C5" w:rsidP="007D1B92">
            <w:pPr>
              <w:pStyle w:val="1"/>
              <w:snapToGrid w:val="0"/>
              <w:ind w:left="0" w:firstLine="0"/>
              <w:rPr>
                <w:rFonts w:cs="Tahom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7C131" w14:textId="77777777" w:rsidR="00FF72C5" w:rsidRDefault="00FF72C5" w:rsidP="007D1B92">
            <w:pPr>
              <w:pStyle w:val="1"/>
              <w:snapToGrid w:val="0"/>
              <w:ind w:left="0" w:firstLine="0"/>
              <w:rPr>
                <w:rFonts w:cs="Tahoma"/>
              </w:rPr>
            </w:pPr>
          </w:p>
        </w:tc>
      </w:tr>
    </w:tbl>
    <w:p w14:paraId="28FEE08E" w14:textId="77777777" w:rsidR="00FF72C5" w:rsidRDefault="00FF72C5" w:rsidP="00FF72C5">
      <w:pPr>
        <w:pStyle w:val="1"/>
        <w:ind w:left="0" w:firstLine="0"/>
      </w:pPr>
    </w:p>
    <w:p w14:paraId="54F96A1F" w14:textId="77777777" w:rsidR="00FF72C5" w:rsidRDefault="00FF72C5" w:rsidP="00FF72C5">
      <w:pPr>
        <w:pStyle w:val="1"/>
        <w:ind w:left="0" w:firstLine="0"/>
      </w:pPr>
      <w:r>
        <w:rPr>
          <w:b/>
        </w:rPr>
        <w:t>3.</w:t>
      </w:r>
      <w:r>
        <w:t xml:space="preserve"> </w:t>
      </w:r>
      <w:r>
        <w:tab/>
        <w:t>Napisz i uzgodnij równania reakcji chemicznych oznaczonych na schematach cyframi (1–2).</w:t>
      </w:r>
    </w:p>
    <w:p w14:paraId="7F690C7C" w14:textId="77777777" w:rsidR="00FF72C5" w:rsidRDefault="00FF72C5" w:rsidP="00FF72C5">
      <w:pPr>
        <w:pStyle w:val="1"/>
        <w:spacing w:line="360" w:lineRule="auto"/>
        <w:ind w:firstLine="0"/>
      </w:pPr>
      <w:r>
        <w:t xml:space="preserve">Al </w:t>
      </w:r>
      <w:r>
        <w:rPr>
          <w:noProof/>
        </w:rPr>
        <w:drawing>
          <wp:inline distT="0" distB="0" distL="0" distR="0" wp14:anchorId="13A3133F" wp14:editId="72260DE8">
            <wp:extent cx="28956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90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AlCl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drawing>
          <wp:inline distT="0" distB="0" distL="0" distR="0" wp14:anchorId="38F07C10" wp14:editId="7CD4322C">
            <wp:extent cx="259080" cy="175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5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Al(OH)</w:t>
      </w:r>
      <w:r>
        <w:rPr>
          <w:vertAlign w:val="subscript"/>
        </w:rPr>
        <w:t>3</w:t>
      </w:r>
    </w:p>
    <w:p w14:paraId="7C110075" w14:textId="77777777" w:rsidR="00FF72C5" w:rsidRDefault="00FF72C5" w:rsidP="00FF72C5">
      <w:pPr>
        <w:pStyle w:val="1ANumerowanie"/>
        <w:numPr>
          <w:ilvl w:val="0"/>
          <w:numId w:val="0"/>
        </w:numPr>
        <w:spacing w:before="240"/>
        <w:ind w:left="284"/>
      </w:pPr>
      <w:r>
        <w:t xml:space="preserve">1. </w:t>
      </w:r>
      <w:r>
        <w:rPr>
          <w:rFonts w:eastAsia="Times New Roman"/>
          <w:color w:val="A6A6A6"/>
          <w:sz w:val="22"/>
          <w:szCs w:val="22"/>
        </w:rPr>
        <w:t>_______________________________________________________________________________</w:t>
      </w:r>
      <w:r>
        <w:rPr>
          <w:rFonts w:eastAsia="Times New Roman"/>
          <w:color w:val="A6A6A6"/>
          <w:sz w:val="22"/>
          <w:szCs w:val="22"/>
        </w:rPr>
        <w:lastRenderedPageBreak/>
        <w:t>____</w:t>
      </w:r>
    </w:p>
    <w:p w14:paraId="334B7BD2" w14:textId="77777777" w:rsidR="00FF72C5" w:rsidRDefault="00FF72C5" w:rsidP="00FF72C5">
      <w:pPr>
        <w:pStyle w:val="1ANumerowanie"/>
        <w:numPr>
          <w:ilvl w:val="0"/>
          <w:numId w:val="0"/>
        </w:numPr>
        <w:spacing w:before="240"/>
        <w:ind w:left="284"/>
      </w:pPr>
      <w:r>
        <w:t xml:space="preserve">2. </w:t>
      </w:r>
      <w:r>
        <w:rPr>
          <w:rFonts w:eastAsia="Times New Roman"/>
          <w:color w:val="A6A6A6"/>
          <w:sz w:val="22"/>
          <w:szCs w:val="22"/>
        </w:rPr>
        <w:t>___________________________________________________________________________________</w:t>
      </w:r>
    </w:p>
    <w:p w14:paraId="71D9EFBE" w14:textId="77777777" w:rsidR="00FF72C5" w:rsidRDefault="00FF72C5" w:rsidP="00FF72C5">
      <w:pPr>
        <w:pStyle w:val="1"/>
        <w:ind w:left="0" w:firstLine="0"/>
      </w:pPr>
    </w:p>
    <w:p w14:paraId="50CF3EAA" w14:textId="77777777" w:rsidR="00FF72C5" w:rsidRDefault="00FF72C5" w:rsidP="00FF72C5">
      <w:pPr>
        <w:pStyle w:val="1"/>
        <w:ind w:left="0" w:firstLine="0"/>
        <w:rPr>
          <w:b/>
          <w:bCs/>
        </w:rPr>
      </w:pPr>
      <w:r>
        <w:rPr>
          <w:b/>
        </w:rPr>
        <w:t>4.</w:t>
      </w:r>
      <w:r>
        <w:t xml:space="preserve"> </w:t>
      </w:r>
      <w:r>
        <w:tab/>
        <w:t xml:space="preserve">Oceń prawdziwość zdań. Zaznacz </w:t>
      </w:r>
      <w:r>
        <w:rPr>
          <w:bCs/>
        </w:rPr>
        <w:t>P</w:t>
      </w:r>
      <w:r>
        <w:t xml:space="preserve"> jeśli zdanie jest prawdziwe, lub </w:t>
      </w:r>
      <w:r>
        <w:rPr>
          <w:bCs/>
        </w:rPr>
        <w:t>F</w:t>
      </w:r>
      <w:r>
        <w:t xml:space="preserve"> – jeśli jest fałszywe.</w:t>
      </w:r>
      <w: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8431"/>
        <w:gridCol w:w="369"/>
        <w:gridCol w:w="397"/>
      </w:tblGrid>
      <w:tr w:rsidR="00FF72C5" w14:paraId="4FA07F5F" w14:textId="77777777" w:rsidTr="007D1B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3D64D" w14:textId="77777777" w:rsidR="00FF72C5" w:rsidRDefault="00FF72C5" w:rsidP="007D1B92">
            <w:r>
              <w:rPr>
                <w:b/>
                <w:bCs/>
              </w:rPr>
              <w:t>1.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119F1" w14:textId="77777777" w:rsidR="00FF72C5" w:rsidRDefault="00FF72C5" w:rsidP="007D1B92">
            <w:pPr>
              <w:rPr>
                <w:b/>
                <w:bCs/>
              </w:rPr>
            </w:pPr>
            <w:r>
              <w:t>Wodorotlenki praktycznie nierozpuszczalne w wodzie można otrzymać w wyniku reakcji tlenku zasadowego z wodą.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D27D0" w14:textId="77777777" w:rsidR="00FF72C5" w:rsidRDefault="00FF72C5" w:rsidP="007D1B92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3AAA" w14:textId="77777777" w:rsidR="00FF72C5" w:rsidRDefault="00FF72C5" w:rsidP="007D1B92">
            <w:r>
              <w:rPr>
                <w:b/>
                <w:bCs/>
              </w:rPr>
              <w:t>F</w:t>
            </w:r>
          </w:p>
        </w:tc>
      </w:tr>
      <w:tr w:rsidR="00FF72C5" w14:paraId="167F1ED6" w14:textId="77777777" w:rsidTr="007D1B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343D7" w14:textId="77777777" w:rsidR="00FF72C5" w:rsidRDefault="00FF72C5" w:rsidP="007D1B92">
            <w:r>
              <w:rPr>
                <w:b/>
                <w:bCs/>
              </w:rPr>
              <w:t>2.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E7143" w14:textId="77777777" w:rsidR="00FF72C5" w:rsidRDefault="00FF72C5" w:rsidP="007D1B92">
            <w:pPr>
              <w:rPr>
                <w:b/>
                <w:bCs/>
              </w:rPr>
            </w:pPr>
            <w:r>
              <w:t>Wszystkie wodorotlenki są zasadami.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BEF3A" w14:textId="77777777" w:rsidR="00FF72C5" w:rsidRDefault="00FF72C5" w:rsidP="007D1B92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586BE" w14:textId="77777777" w:rsidR="00FF72C5" w:rsidRDefault="00FF72C5" w:rsidP="007D1B92">
            <w:r>
              <w:rPr>
                <w:b/>
                <w:bCs/>
              </w:rPr>
              <w:t>F</w:t>
            </w:r>
          </w:p>
        </w:tc>
      </w:tr>
      <w:tr w:rsidR="00FF72C5" w14:paraId="4F316F8C" w14:textId="77777777" w:rsidTr="007D1B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BC4E" w14:textId="77777777" w:rsidR="00FF72C5" w:rsidRDefault="00FF72C5" w:rsidP="007D1B92">
            <w:r>
              <w:rPr>
                <w:b/>
                <w:bCs/>
              </w:rPr>
              <w:t>3.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B788" w14:textId="77777777" w:rsidR="00FF72C5" w:rsidRDefault="00FF72C5" w:rsidP="007D1B92">
            <w:pPr>
              <w:rPr>
                <w:b/>
                <w:bCs/>
              </w:rPr>
            </w:pPr>
            <w:r>
              <w:t>Wodorotlenki praktycznie nierozpuszczalne w wodzie zmieniają zabarwienie wskaźnika.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FA2EA" w14:textId="77777777" w:rsidR="00FF72C5" w:rsidRDefault="00FF72C5" w:rsidP="007D1B92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C1ED" w14:textId="77777777" w:rsidR="00FF72C5" w:rsidRDefault="00FF72C5" w:rsidP="007D1B92">
            <w:r>
              <w:rPr>
                <w:b/>
                <w:bCs/>
              </w:rPr>
              <w:t>F</w:t>
            </w:r>
          </w:p>
        </w:tc>
      </w:tr>
      <w:tr w:rsidR="00FF72C5" w14:paraId="06DB4B6B" w14:textId="77777777" w:rsidTr="007D1B92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2E85" w14:textId="77777777" w:rsidR="00FF72C5" w:rsidRDefault="00FF72C5" w:rsidP="007D1B92">
            <w:r>
              <w:rPr>
                <w:b/>
                <w:bCs/>
              </w:rPr>
              <w:t>4.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263ED" w14:textId="77777777" w:rsidR="00FF72C5" w:rsidRDefault="00FF72C5" w:rsidP="007D1B92">
            <w:pPr>
              <w:rPr>
                <w:b/>
                <w:bCs/>
              </w:rPr>
            </w:pPr>
            <w:r>
              <w:t>Roztwory zasad dobrze przewodzą prąd elektryczny.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8378" w14:textId="77777777" w:rsidR="00FF72C5" w:rsidRDefault="00FF72C5" w:rsidP="007D1B92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5C8D" w14:textId="77777777" w:rsidR="00FF72C5" w:rsidRDefault="00FF72C5" w:rsidP="007D1B92">
            <w:r>
              <w:rPr>
                <w:b/>
                <w:bCs/>
              </w:rPr>
              <w:t>F</w:t>
            </w:r>
          </w:p>
        </w:tc>
      </w:tr>
    </w:tbl>
    <w:p w14:paraId="25E8F235" w14:textId="77777777" w:rsidR="00FF72C5" w:rsidRDefault="00FF72C5" w:rsidP="00FF72C5">
      <w:pPr>
        <w:pStyle w:val="1"/>
        <w:ind w:left="0" w:firstLine="0"/>
      </w:pPr>
    </w:p>
    <w:p w14:paraId="74A0A6C7" w14:textId="77777777" w:rsidR="00FF72C5" w:rsidRDefault="00FF72C5" w:rsidP="00FF72C5">
      <w:pPr>
        <w:pStyle w:val="1"/>
      </w:pPr>
      <w:r>
        <w:rPr>
          <w:rFonts w:cs="Tahoma"/>
          <w:b/>
        </w:rPr>
        <w:t>5.</w:t>
      </w:r>
      <w:r>
        <w:rPr>
          <w:rFonts w:cs="Tahoma"/>
        </w:rPr>
        <w:t xml:space="preserve"> Oblicz, ile gramów wody należy dodać do 200 g 20-procentowego roztworu wodorotlenku sodu, aby otrzymać roztwór 10-procentowy.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5"/>
      </w:tblGrid>
      <w:tr w:rsidR="00FF72C5" w14:paraId="390641CD" w14:textId="77777777" w:rsidTr="007D1B92">
        <w:trPr>
          <w:trHeight w:hRule="exact" w:val="284"/>
        </w:trPr>
        <w:tc>
          <w:tcPr>
            <w:tcW w:w="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22B2417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C1473AD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7A68E37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BAA89B4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871A14D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A45B176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EB5AEF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B06354A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8371F85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0D74E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210A8B3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4249AF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58E712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CA55703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E07CDC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C6E3444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AD800E6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BA75C7D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E93CE39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75B3DFD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2661896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1C9E7C5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9CD29AA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EC438F9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8CA769C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A350375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ED26F9A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A104775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D92052E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5DD9FF5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24E69BA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53AB16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7B3A18C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149310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FEACA16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D578117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10013B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B0039F4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2BC1882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5052F6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2F79B9F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19CE25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</w:tr>
      <w:tr w:rsidR="00FF72C5" w14:paraId="1EB2107C" w14:textId="77777777" w:rsidTr="007D1B92">
        <w:trPr>
          <w:trHeight w:hRule="exact" w:val="284"/>
        </w:trPr>
        <w:tc>
          <w:tcPr>
            <w:tcW w:w="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0171F94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2233CE4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CE3E5A6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DEDDD95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95A7385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E0E9FB7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21206A0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894E51E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326843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7AA32E7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76F9F5C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041654A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7D78BB2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316EDE6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1B18046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92D0AD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85C4F1F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8541CAC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DDCC61B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9A8C88F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B22EC1E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5C91064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D86AFD5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314609C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FCB1F87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E857C99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209CB7A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CCFF59D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10E7043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1F5873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35130C2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CC84BE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B14DD6C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A7F3F6B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EB0B4C7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C140604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737AB7B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DBA7A6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5F6B0C3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3E7FF89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642E45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3DBE16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</w:tr>
      <w:tr w:rsidR="00FF72C5" w14:paraId="503588DA" w14:textId="77777777" w:rsidTr="007D1B92">
        <w:trPr>
          <w:trHeight w:hRule="exact" w:val="284"/>
        </w:trPr>
        <w:tc>
          <w:tcPr>
            <w:tcW w:w="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02F2B42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C9B3E06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AA724C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939B8E9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677905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3E967AB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C3AF3F2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CAD693F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3AB8A0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6DAF6D9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93CC78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BFB16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405A624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7C3983C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B3F1AA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34AE59E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B57B69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0490AD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2F242D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8B9856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A5FC16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68A9189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CFE12CE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A24411A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BE25B3C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5D2F000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84E1CB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7B0AE3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0173E20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6B757E5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2B3D937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8A0D17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C90D52A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B4EA4AB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31009FD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95C0EE5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BB434D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B5B16A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08117FA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381AFB6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13E7D16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516FA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</w:tr>
      <w:tr w:rsidR="00FF72C5" w14:paraId="3F8C4E5D" w14:textId="77777777" w:rsidTr="007D1B92">
        <w:trPr>
          <w:trHeight w:hRule="exact" w:val="284"/>
        </w:trPr>
        <w:tc>
          <w:tcPr>
            <w:tcW w:w="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0CFE0BF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1EDD927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CB077E0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8F38385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1097987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38825AE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91A64CB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4999EC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46C383D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6B66C1A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F5E09AC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5A5D86F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6D0912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001BCD9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DB6AB59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3D838FF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90F42F0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987C2C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8486B70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D4EA066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C6C3470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E2455D3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2FD4EC7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AC3FAF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B7EB07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6439E10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B13C2CC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024F70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525CF77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694CEBE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5CBFF94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E189F37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1A0E1A4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3FD103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E6309CF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87C142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B1E00B9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90E89E7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DCD54CE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93B66A2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6DD422B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406C6D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</w:tr>
      <w:tr w:rsidR="00FF72C5" w14:paraId="75FF214E" w14:textId="77777777" w:rsidTr="007D1B92">
        <w:trPr>
          <w:trHeight w:hRule="exact" w:val="284"/>
        </w:trPr>
        <w:tc>
          <w:tcPr>
            <w:tcW w:w="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A72B8B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C3E1A3D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581461E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B6BA9F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C6443FF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D914A40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9DA776E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D248C4E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E2761E7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7E3C565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8186B70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BDE86ED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2EAE067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7AFB300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A72C9E9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0B8D15A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D443E23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E10B9C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2B2F05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5BA06AE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C9EFDFA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A825C94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6265DE0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8EC387C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93FCC4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F8CBAD4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4E8143B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65D04A3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987959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1829A6C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A6AEF88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3742D7D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B0202A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72BBBD2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3D13F41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D7483E5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9F4B585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BE4742D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649B96A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55AF3E5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D4B709A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  <w:tc>
          <w:tcPr>
            <w:tcW w:w="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2BD109" w14:textId="77777777" w:rsidR="00FF72C5" w:rsidRDefault="00FF72C5" w:rsidP="007D1B92">
            <w:pPr>
              <w:pStyle w:val="1"/>
              <w:snapToGrid w:val="0"/>
              <w:spacing w:before="120"/>
              <w:ind w:left="0" w:firstLine="0"/>
              <w:rPr>
                <w:rFonts w:cs="Tahoma"/>
              </w:rPr>
            </w:pPr>
          </w:p>
        </w:tc>
      </w:tr>
    </w:tbl>
    <w:p w14:paraId="57ADA1C6" w14:textId="77777777" w:rsidR="00FF72C5" w:rsidRDefault="00FF72C5" w:rsidP="00FF72C5">
      <w:pPr>
        <w:pStyle w:val="1"/>
        <w:spacing w:before="120"/>
        <w:ind w:firstLine="0"/>
      </w:pPr>
      <w:r>
        <w:t xml:space="preserve">Odpowiedź: </w:t>
      </w:r>
      <w:r>
        <w:rPr>
          <w:rFonts w:eastAsia="Times New Roman"/>
          <w:color w:val="A6A6A6"/>
          <w:sz w:val="22"/>
          <w:szCs w:val="22"/>
        </w:rPr>
        <w:t>_____________________________________________________________________________</w:t>
      </w:r>
    </w:p>
    <w:p w14:paraId="4AC62707" w14:textId="77777777" w:rsidR="00FF72C5" w:rsidRPr="002200B4" w:rsidRDefault="00FF72C5" w:rsidP="002200B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F72C5" w:rsidRPr="0022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CC"/>
    <w:rsid w:val="002200B4"/>
    <w:rsid w:val="002A1BAA"/>
    <w:rsid w:val="0030001F"/>
    <w:rsid w:val="00AC00CC"/>
    <w:rsid w:val="00D84461"/>
    <w:rsid w:val="00E26279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B44A"/>
  <w15:chartTrackingRefBased/>
  <w15:docId w15:val="{13DC30BD-5141-4379-A22B-3A87A9AC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rsid w:val="00FF72C5"/>
    <w:pPr>
      <w:widowControl w:val="0"/>
      <w:tabs>
        <w:tab w:val="left" w:pos="284"/>
      </w:tabs>
      <w:suppressAutoHyphens/>
      <w:spacing w:after="0" w:line="240" w:lineRule="auto"/>
      <w:ind w:left="284" w:hanging="284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1ANumerowanie">
    <w:name w:val="1A_Numerowanie"/>
    <w:basedOn w:val="Normalny"/>
    <w:rsid w:val="00FF72C5"/>
    <w:pPr>
      <w:widowControl w:val="0"/>
      <w:numPr>
        <w:numId w:val="1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5</cp:revision>
  <dcterms:created xsi:type="dcterms:W3CDTF">2020-06-14T19:34:00Z</dcterms:created>
  <dcterms:modified xsi:type="dcterms:W3CDTF">2020-06-14T21:19:00Z</dcterms:modified>
</cp:coreProperties>
</file>