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54" w:rsidRDefault="00F85BF5" w:rsidP="00F85BF5">
      <w:pPr>
        <w:jc w:val="center"/>
        <w:rPr>
          <w:rFonts w:asciiTheme="majorHAnsi" w:hAnsiTheme="majorHAnsi"/>
          <w:b/>
          <w:color w:val="00B050"/>
          <w:sz w:val="32"/>
          <w:szCs w:val="32"/>
        </w:rPr>
      </w:pPr>
      <w:r w:rsidRPr="00F85BF5">
        <w:rPr>
          <w:rFonts w:asciiTheme="majorHAnsi" w:hAnsiTheme="majorHAnsi"/>
          <w:b/>
          <w:color w:val="00B050"/>
          <w:sz w:val="32"/>
          <w:szCs w:val="32"/>
        </w:rPr>
        <w:t>KLASA VI</w:t>
      </w:r>
    </w:p>
    <w:p w:rsidR="00F85BF5" w:rsidRDefault="00F85BF5" w:rsidP="00F85BF5">
      <w:pPr>
        <w:rPr>
          <w:rFonts w:asciiTheme="majorHAnsi" w:hAnsiTheme="majorHAnsi"/>
          <w:color w:val="00B050"/>
          <w:sz w:val="32"/>
          <w:szCs w:val="32"/>
        </w:rPr>
      </w:pPr>
      <w:r>
        <w:rPr>
          <w:rFonts w:asciiTheme="majorHAnsi" w:hAnsiTheme="majorHAnsi"/>
          <w:color w:val="00B050"/>
          <w:sz w:val="32"/>
          <w:szCs w:val="32"/>
        </w:rPr>
        <w:t>CZWARTEK – 16.04.20</w:t>
      </w:r>
    </w:p>
    <w:p w:rsidR="00F85BF5" w:rsidRPr="004014EE" w:rsidRDefault="00F85BF5" w:rsidP="00F85BF5">
      <w:pPr>
        <w:pStyle w:val="Akapitzlist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4014EE">
        <w:rPr>
          <w:rFonts w:asciiTheme="majorHAnsi" w:hAnsiTheme="majorHAnsi"/>
          <w:b/>
          <w:color w:val="000000" w:themeColor="text1"/>
          <w:sz w:val="28"/>
          <w:szCs w:val="28"/>
        </w:rPr>
        <w:t>Język Polski</w:t>
      </w:r>
    </w:p>
    <w:p w:rsidR="004014EE" w:rsidRDefault="004014EE" w:rsidP="00F85BF5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</w:p>
    <w:p w:rsidR="00F85BF5" w:rsidRPr="004014EE" w:rsidRDefault="00F85BF5" w:rsidP="004014EE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4014EE">
        <w:rPr>
          <w:rFonts w:asciiTheme="majorHAnsi" w:hAnsiTheme="majorHAnsi"/>
          <w:color w:val="000000" w:themeColor="text1"/>
          <w:sz w:val="28"/>
          <w:szCs w:val="28"/>
          <w:u w:val="single"/>
        </w:rPr>
        <w:t>Temat :</w:t>
      </w:r>
      <w:r w:rsidRPr="00F85BF5">
        <w:rPr>
          <w:rFonts w:asciiTheme="majorHAnsi" w:hAnsiTheme="majorHAnsi"/>
          <w:color w:val="000000" w:themeColor="text1"/>
          <w:sz w:val="28"/>
          <w:szCs w:val="28"/>
        </w:rPr>
        <w:t xml:space="preserve"> Lekcja o...........roztropności – przypowieść </w:t>
      </w:r>
      <w:r w:rsidR="004014EE">
        <w:rPr>
          <w:rFonts w:asciiTheme="majorHAnsi" w:hAnsiTheme="majorHAnsi"/>
          <w:color w:val="000000" w:themeColor="text1"/>
          <w:sz w:val="28"/>
          <w:szCs w:val="28"/>
        </w:rPr>
        <w:t>o pannach roztropnych i nieroz</w:t>
      </w:r>
      <w:r w:rsidRPr="004014EE">
        <w:rPr>
          <w:rFonts w:asciiTheme="majorHAnsi" w:hAnsiTheme="majorHAnsi"/>
          <w:color w:val="000000" w:themeColor="text1"/>
          <w:sz w:val="28"/>
          <w:szCs w:val="28"/>
        </w:rPr>
        <w:t>sądnych.</w:t>
      </w:r>
    </w:p>
    <w:p w:rsidR="00F85BF5" w:rsidRPr="00F85BF5" w:rsidRDefault="00F85BF5" w:rsidP="00F85BF5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F85BF5">
        <w:rPr>
          <w:rFonts w:asciiTheme="majorHAnsi" w:hAnsiTheme="majorHAnsi"/>
          <w:color w:val="000000" w:themeColor="text1"/>
          <w:sz w:val="28"/>
          <w:szCs w:val="28"/>
        </w:rPr>
        <w:t>1.Przeczytaj przypowieść ze stron 255-256</w:t>
      </w:r>
    </w:p>
    <w:p w:rsidR="00F85BF5" w:rsidRDefault="00F85BF5" w:rsidP="00F85BF5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F85BF5">
        <w:rPr>
          <w:rFonts w:asciiTheme="majorHAnsi" w:hAnsiTheme="majorHAnsi"/>
          <w:color w:val="000000" w:themeColor="text1"/>
          <w:sz w:val="28"/>
          <w:szCs w:val="28"/>
        </w:rPr>
        <w:t>2.Wykonaj ćwiczenie 2 i 3 ze strony 256</w:t>
      </w:r>
    </w:p>
    <w:p w:rsidR="00F85BF5" w:rsidRDefault="00F85BF5" w:rsidP="00F85BF5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</w:p>
    <w:p w:rsidR="00F85BF5" w:rsidRDefault="00F85BF5" w:rsidP="00F85BF5">
      <w:pPr>
        <w:pStyle w:val="Akapitzlist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4014EE">
        <w:rPr>
          <w:rFonts w:asciiTheme="majorHAnsi" w:hAnsiTheme="majorHAnsi"/>
          <w:b/>
          <w:color w:val="000000" w:themeColor="text1"/>
          <w:sz w:val="28"/>
          <w:szCs w:val="28"/>
        </w:rPr>
        <w:t>Geografia</w:t>
      </w:r>
    </w:p>
    <w:p w:rsidR="004014EE" w:rsidRPr="004014EE" w:rsidRDefault="004014EE" w:rsidP="004014EE">
      <w:pPr>
        <w:pStyle w:val="Akapitzlist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F85BF5" w:rsidRPr="00F85BF5" w:rsidRDefault="00F85BF5" w:rsidP="00F85BF5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4014EE">
        <w:rPr>
          <w:rFonts w:asciiTheme="majorHAnsi" w:hAnsiTheme="majorHAnsi"/>
          <w:color w:val="000000" w:themeColor="text1"/>
          <w:sz w:val="28"/>
          <w:szCs w:val="28"/>
          <w:u w:val="single"/>
        </w:rPr>
        <w:t>Temat :</w:t>
      </w:r>
      <w:r w:rsidRPr="00F85BF5">
        <w:rPr>
          <w:rFonts w:asciiTheme="majorHAnsi" w:hAnsiTheme="majorHAnsi"/>
          <w:color w:val="000000" w:themeColor="text1"/>
          <w:sz w:val="28"/>
          <w:szCs w:val="28"/>
        </w:rPr>
        <w:t xml:space="preserve"> Gospodarka Europy – test.</w:t>
      </w:r>
    </w:p>
    <w:p w:rsidR="00F85BF5" w:rsidRDefault="00F85BF5" w:rsidP="00F85BF5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F85BF5">
        <w:rPr>
          <w:rFonts w:asciiTheme="majorHAnsi" w:hAnsiTheme="majorHAnsi"/>
          <w:color w:val="000000" w:themeColor="text1"/>
          <w:sz w:val="28"/>
          <w:szCs w:val="28"/>
        </w:rPr>
        <w:t>Test z rozdziału 4.</w:t>
      </w:r>
    </w:p>
    <w:p w:rsidR="00F85BF5" w:rsidRDefault="00F85BF5" w:rsidP="00F85BF5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</w:p>
    <w:p w:rsidR="00F85BF5" w:rsidRDefault="00F85BF5" w:rsidP="00F85BF5">
      <w:pPr>
        <w:pStyle w:val="Akapitzlist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4014EE">
        <w:rPr>
          <w:rFonts w:asciiTheme="majorHAnsi" w:hAnsiTheme="majorHAnsi"/>
          <w:b/>
          <w:color w:val="000000" w:themeColor="text1"/>
          <w:sz w:val="28"/>
          <w:szCs w:val="28"/>
        </w:rPr>
        <w:t>Biologia</w:t>
      </w:r>
    </w:p>
    <w:p w:rsidR="004014EE" w:rsidRPr="004014EE" w:rsidRDefault="004014EE" w:rsidP="004014EE">
      <w:pPr>
        <w:pStyle w:val="Akapitzlist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F85BF5" w:rsidRPr="00F85BF5" w:rsidRDefault="00F85BF5" w:rsidP="00F85BF5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4014EE">
        <w:rPr>
          <w:rFonts w:asciiTheme="majorHAnsi" w:hAnsiTheme="majorHAnsi"/>
          <w:color w:val="000000" w:themeColor="text1"/>
          <w:sz w:val="28"/>
          <w:szCs w:val="28"/>
          <w:u w:val="single"/>
        </w:rPr>
        <w:t>Temat :</w:t>
      </w:r>
      <w:r w:rsidRPr="00F85BF5">
        <w:rPr>
          <w:rFonts w:asciiTheme="majorHAnsi" w:hAnsiTheme="majorHAnsi"/>
          <w:color w:val="000000" w:themeColor="text1"/>
          <w:sz w:val="28"/>
          <w:szCs w:val="28"/>
        </w:rPr>
        <w:t xml:space="preserve"> Gady – kręgowce, które opanowały ląd.</w:t>
      </w:r>
    </w:p>
    <w:p w:rsidR="00F85BF5" w:rsidRPr="00F85BF5" w:rsidRDefault="00F85BF5" w:rsidP="00F85BF5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F85BF5">
        <w:rPr>
          <w:rFonts w:asciiTheme="majorHAnsi" w:hAnsiTheme="majorHAnsi"/>
          <w:color w:val="000000" w:themeColor="text1"/>
          <w:sz w:val="28"/>
          <w:szCs w:val="28"/>
        </w:rPr>
        <w:t>Str. 103-106</w:t>
      </w:r>
    </w:p>
    <w:p w:rsidR="00F85BF5" w:rsidRPr="004014EE" w:rsidRDefault="00F85BF5" w:rsidP="004014EE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F85BF5">
        <w:rPr>
          <w:rFonts w:asciiTheme="majorHAnsi" w:hAnsiTheme="majorHAnsi"/>
          <w:color w:val="000000" w:themeColor="text1"/>
          <w:sz w:val="28"/>
          <w:szCs w:val="28"/>
        </w:rPr>
        <w:t>Proszę przeczytać tekst z podręcznika i zrobić notatkę opisując cech</w:t>
      </w:r>
      <w:r w:rsidR="004014EE">
        <w:rPr>
          <w:rFonts w:asciiTheme="majorHAnsi" w:hAnsiTheme="majorHAnsi"/>
          <w:color w:val="000000" w:themeColor="text1"/>
          <w:sz w:val="28"/>
          <w:szCs w:val="28"/>
        </w:rPr>
        <w:t xml:space="preserve">y gadów, umożliwiające im życie </w:t>
      </w:r>
      <w:r w:rsidRPr="004014EE">
        <w:rPr>
          <w:rFonts w:asciiTheme="majorHAnsi" w:hAnsiTheme="majorHAnsi"/>
          <w:color w:val="000000" w:themeColor="text1"/>
          <w:sz w:val="28"/>
          <w:szCs w:val="28"/>
        </w:rPr>
        <w:t>na lądzie. Następnie należy wykonać zadanie 3 str. 106.</w:t>
      </w:r>
    </w:p>
    <w:p w:rsidR="00F85BF5" w:rsidRDefault="00F85BF5" w:rsidP="00F85BF5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</w:p>
    <w:p w:rsidR="00F85BF5" w:rsidRDefault="00F85BF5" w:rsidP="00F85BF5">
      <w:pPr>
        <w:pStyle w:val="Akapitzlist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4014EE">
        <w:rPr>
          <w:rFonts w:asciiTheme="majorHAnsi" w:hAnsiTheme="majorHAnsi"/>
          <w:b/>
          <w:color w:val="000000" w:themeColor="text1"/>
          <w:sz w:val="28"/>
          <w:szCs w:val="28"/>
        </w:rPr>
        <w:t>Godzina wychowawcza</w:t>
      </w:r>
    </w:p>
    <w:p w:rsidR="004014EE" w:rsidRPr="004014EE" w:rsidRDefault="004014EE" w:rsidP="004014EE">
      <w:pPr>
        <w:pStyle w:val="Akapitzlist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F85BF5" w:rsidRDefault="00F85BF5" w:rsidP="00F85BF5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4014EE">
        <w:rPr>
          <w:rFonts w:asciiTheme="majorHAnsi" w:hAnsiTheme="majorHAnsi"/>
          <w:color w:val="000000" w:themeColor="text1"/>
          <w:sz w:val="28"/>
          <w:szCs w:val="28"/>
          <w:u w:val="single"/>
        </w:rPr>
        <w:t>Temat: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Znaczenie zdrowego stylu życia</w:t>
      </w:r>
    </w:p>
    <w:p w:rsidR="00F85BF5" w:rsidRDefault="00F85BF5" w:rsidP="00F85BF5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Obejrzyj filmik:</w:t>
      </w:r>
    </w:p>
    <w:p w:rsidR="00F85BF5" w:rsidRDefault="00F85BF5" w:rsidP="00F85BF5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hyperlink r:id="rId6" w:history="1">
        <w:r w:rsidRPr="00396897">
          <w:rPr>
            <w:rStyle w:val="Hipercze"/>
            <w:rFonts w:asciiTheme="majorHAnsi" w:hAnsiTheme="majorHAnsi"/>
            <w:sz w:val="28"/>
            <w:szCs w:val="28"/>
          </w:rPr>
          <w:t>https://www.youtube.com/watch?v=i1gS-QCEafU</w:t>
        </w:r>
      </w:hyperlink>
    </w:p>
    <w:p w:rsidR="00F85BF5" w:rsidRDefault="00F85BF5" w:rsidP="00F85BF5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</w:p>
    <w:p w:rsidR="00F85BF5" w:rsidRDefault="004014EE" w:rsidP="00F85BF5">
      <w:pPr>
        <w:pStyle w:val="Akapitzlist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4014EE">
        <w:rPr>
          <w:rFonts w:asciiTheme="majorHAnsi" w:hAnsiTheme="majorHAnsi"/>
          <w:b/>
          <w:color w:val="000000" w:themeColor="text1"/>
          <w:sz w:val="28"/>
          <w:szCs w:val="28"/>
        </w:rPr>
        <w:t>Matematyka</w:t>
      </w:r>
    </w:p>
    <w:p w:rsidR="004014EE" w:rsidRPr="004014EE" w:rsidRDefault="004014EE" w:rsidP="004014EE">
      <w:pPr>
        <w:pStyle w:val="Akapitzlist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4014EE" w:rsidRDefault="004014EE" w:rsidP="004014EE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4014EE">
        <w:rPr>
          <w:rFonts w:asciiTheme="majorHAnsi" w:hAnsiTheme="majorHAnsi"/>
          <w:color w:val="000000" w:themeColor="text1"/>
          <w:sz w:val="28"/>
          <w:szCs w:val="28"/>
          <w:u w:val="single"/>
        </w:rPr>
        <w:t>Temat:</w:t>
      </w:r>
      <w:r w:rsidRPr="004014EE">
        <w:rPr>
          <w:rFonts w:asciiTheme="majorHAnsi" w:hAnsiTheme="majorHAnsi"/>
          <w:color w:val="000000" w:themeColor="text1"/>
          <w:sz w:val="28"/>
          <w:szCs w:val="28"/>
        </w:rPr>
        <w:t xml:space="preserve"> Bryły – sprawdzian</w:t>
      </w:r>
    </w:p>
    <w:p w:rsidR="004014EE" w:rsidRDefault="004014EE" w:rsidP="004014EE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</w:p>
    <w:p w:rsidR="004014EE" w:rsidRDefault="004014EE" w:rsidP="004014EE">
      <w:pPr>
        <w:pStyle w:val="Akapitzlist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4014EE">
        <w:rPr>
          <w:rFonts w:asciiTheme="majorHAnsi" w:hAnsiTheme="majorHAnsi"/>
          <w:b/>
          <w:color w:val="000000" w:themeColor="text1"/>
          <w:sz w:val="28"/>
          <w:szCs w:val="28"/>
        </w:rPr>
        <w:t>WDŻ</w:t>
      </w:r>
    </w:p>
    <w:p w:rsidR="004014EE" w:rsidRPr="004014EE" w:rsidRDefault="004014EE" w:rsidP="004014EE">
      <w:pPr>
        <w:pStyle w:val="Akapitzlist"/>
        <w:rPr>
          <w:rFonts w:asciiTheme="majorHAnsi" w:hAnsiTheme="majorHAnsi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4014EE" w:rsidRPr="004014EE" w:rsidRDefault="004014EE" w:rsidP="004014EE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4014EE">
        <w:rPr>
          <w:rFonts w:asciiTheme="majorHAnsi" w:hAnsiTheme="majorHAnsi"/>
          <w:color w:val="000000" w:themeColor="text1"/>
          <w:sz w:val="28"/>
          <w:szCs w:val="28"/>
          <w:u w:val="single"/>
        </w:rPr>
        <w:t>Temat:</w:t>
      </w:r>
      <w:r w:rsidRPr="004014EE">
        <w:rPr>
          <w:rFonts w:asciiTheme="majorHAnsi" w:hAnsiTheme="majorHAnsi"/>
          <w:color w:val="000000" w:themeColor="text1"/>
          <w:sz w:val="28"/>
          <w:szCs w:val="28"/>
        </w:rPr>
        <w:t xml:space="preserve"> Od koleżeństwa do przyjaźni.</w:t>
      </w:r>
    </w:p>
    <w:p w:rsidR="004014EE" w:rsidRPr="004014EE" w:rsidRDefault="004014EE" w:rsidP="004014EE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4014EE">
        <w:rPr>
          <w:rFonts w:asciiTheme="majorHAnsi" w:hAnsiTheme="majorHAnsi"/>
          <w:color w:val="000000" w:themeColor="text1"/>
          <w:sz w:val="28"/>
          <w:szCs w:val="28"/>
        </w:rPr>
        <w:lastRenderedPageBreak/>
        <w:t>Odpowiedz na pytania:</w:t>
      </w:r>
    </w:p>
    <w:p w:rsidR="004014EE" w:rsidRPr="004014EE" w:rsidRDefault="004014EE" w:rsidP="004014EE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4014EE">
        <w:rPr>
          <w:rFonts w:asciiTheme="majorHAnsi" w:hAnsiTheme="majorHAnsi"/>
          <w:color w:val="000000" w:themeColor="text1"/>
          <w:sz w:val="28"/>
          <w:szCs w:val="28"/>
        </w:rPr>
        <w:t>- Jak można zdobyć przyjaciół?</w:t>
      </w:r>
    </w:p>
    <w:p w:rsidR="004014EE" w:rsidRPr="004014EE" w:rsidRDefault="004014EE" w:rsidP="004014EE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4014EE">
        <w:rPr>
          <w:rFonts w:asciiTheme="majorHAnsi" w:hAnsiTheme="majorHAnsi"/>
          <w:color w:val="000000" w:themeColor="text1"/>
          <w:sz w:val="28"/>
          <w:szCs w:val="28"/>
        </w:rPr>
        <w:t>- Co nam daje przyjaźń?</w:t>
      </w:r>
    </w:p>
    <w:p w:rsidR="004014EE" w:rsidRPr="004014EE" w:rsidRDefault="004014EE" w:rsidP="004014EE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4014EE">
        <w:rPr>
          <w:rFonts w:asciiTheme="majorHAnsi" w:hAnsiTheme="majorHAnsi"/>
          <w:color w:val="000000" w:themeColor="text1"/>
          <w:sz w:val="28"/>
          <w:szCs w:val="28"/>
        </w:rPr>
        <w:t>- Co najczęściej utrudnia przeżywanie przyjaźni?</w:t>
      </w:r>
    </w:p>
    <w:p w:rsidR="004014EE" w:rsidRPr="004014EE" w:rsidRDefault="004014EE" w:rsidP="004014EE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4014EE">
        <w:rPr>
          <w:rFonts w:asciiTheme="majorHAnsi" w:hAnsiTheme="majorHAnsi"/>
          <w:color w:val="000000" w:themeColor="text1"/>
          <w:sz w:val="28"/>
          <w:szCs w:val="28"/>
        </w:rPr>
        <w:t>- Jak pielęgnować przyjaźń by ona trwała?</w:t>
      </w:r>
    </w:p>
    <w:p w:rsidR="004014EE" w:rsidRPr="00F85BF5" w:rsidRDefault="004014EE" w:rsidP="004014EE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4014EE">
        <w:rPr>
          <w:rFonts w:asciiTheme="majorHAnsi" w:hAnsiTheme="majorHAnsi"/>
          <w:color w:val="000000" w:themeColor="text1"/>
          <w:sz w:val="28"/>
          <w:szCs w:val="28"/>
        </w:rPr>
        <w:t>- Czy warto mieć przyjaciela?</w:t>
      </w:r>
    </w:p>
    <w:sectPr w:rsidR="004014EE" w:rsidRPr="00F85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54590"/>
    <w:multiLevelType w:val="hybridMultilevel"/>
    <w:tmpl w:val="A678D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E5"/>
    <w:rsid w:val="004014EE"/>
    <w:rsid w:val="009237E5"/>
    <w:rsid w:val="00953F54"/>
    <w:rsid w:val="00F8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B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B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B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B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1gS-QCEaf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2020-04-15T13:05:00Z</dcterms:created>
  <dcterms:modified xsi:type="dcterms:W3CDTF">2020-04-15T13:22:00Z</dcterms:modified>
</cp:coreProperties>
</file>