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1B05">
        <w:rPr>
          <w:rFonts w:ascii="Times New Roman" w:hAnsi="Times New Roman" w:cs="Times New Roman"/>
          <w:b/>
          <w:sz w:val="24"/>
          <w:szCs w:val="24"/>
        </w:rPr>
        <w:t>Plastyka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>Temat: Kompozycja asymetryczna.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>Str.49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>Wykonajcie pracę zgodnie z instrukcją na str. 49.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1B05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B1B05">
        <w:rPr>
          <w:rFonts w:ascii="Times New Roman" w:hAnsi="Times New Roman" w:cs="Times New Roman"/>
          <w:b/>
          <w:sz w:val="24"/>
          <w:szCs w:val="24"/>
        </w:rPr>
        <w:t>29 V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1B05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FB1B0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1B05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FB1B05">
        <w:rPr>
          <w:rFonts w:ascii="Times New Roman" w:hAnsi="Times New Roman" w:cs="Times New Roman"/>
          <w:sz w:val="24"/>
          <w:szCs w:val="24"/>
        </w:rPr>
        <w:t xml:space="preserve"> 7 – powtórzenie 7.</w:t>
      </w:r>
      <w:bookmarkStart w:id="0" w:name="_GoBack"/>
      <w:bookmarkEnd w:id="0"/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>- zrób ćwiczenia w zeszycie ćwiczeń (str. 88-89)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05">
        <w:rPr>
          <w:rFonts w:ascii="Times New Roman" w:hAnsi="Times New Roman" w:cs="Times New Roman"/>
          <w:b/>
          <w:bCs/>
          <w:sz w:val="24"/>
          <w:szCs w:val="24"/>
        </w:rPr>
        <w:t>Historia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>Temat:</w:t>
      </w:r>
      <w:r w:rsidRPr="00FB1B05">
        <w:rPr>
          <w:rFonts w:ascii="Times New Roman" w:hAnsi="Times New Roman" w:cs="Times New Roman"/>
          <w:b/>
          <w:bCs/>
          <w:sz w:val="24"/>
          <w:szCs w:val="24"/>
        </w:rPr>
        <w:t xml:space="preserve"> Polska w XIII-XV wieku - powtórzenie wiadomości.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 xml:space="preserve">Na podstawie wiadomości z podręcznika proszę wykonać ćwiczenia w zeszycie ćwiczeń str. 122-123. 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1B05" w:rsidRPr="00FB1B05" w:rsidRDefault="00FB1B05" w:rsidP="00FB1B0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1B05">
        <w:rPr>
          <w:rFonts w:ascii="Times New Roman" w:hAnsi="Times New Roman" w:cs="Times New Roman"/>
          <w:b/>
          <w:sz w:val="24"/>
          <w:szCs w:val="24"/>
        </w:rPr>
        <w:t>Matematyka</w:t>
      </w:r>
    </w:p>
    <w:p w:rsidR="00FB1B05" w:rsidRPr="00FB1B05" w:rsidRDefault="00FB1B05" w:rsidP="00FB1B0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>29.05.2020 – piątek</w:t>
      </w:r>
    </w:p>
    <w:p w:rsidR="00FB1B05" w:rsidRPr="00FB1B05" w:rsidRDefault="00FB1B05" w:rsidP="00FB1B0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1B05">
        <w:rPr>
          <w:rFonts w:ascii="Times New Roman" w:hAnsi="Times New Roman" w:cs="Times New Roman"/>
          <w:b/>
          <w:sz w:val="24"/>
          <w:szCs w:val="24"/>
        </w:rPr>
        <w:t xml:space="preserve">         Temat: Siatki graniastosłupów</w:t>
      </w:r>
    </w:p>
    <w:p w:rsidR="00FB1B05" w:rsidRPr="00FB1B05" w:rsidRDefault="00FB1B05" w:rsidP="00FB1B0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1B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B1B05">
        <w:rPr>
          <w:rFonts w:ascii="Times New Roman" w:hAnsi="Times New Roman" w:cs="Times New Roman"/>
          <w:sz w:val="24"/>
          <w:szCs w:val="24"/>
        </w:rPr>
        <w:t xml:space="preserve">    Proszę obejrzeć film </w:t>
      </w:r>
      <w:hyperlink r:id="rId5" w:history="1">
        <w:r w:rsidRPr="00FB1B0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https://www.youtube.com/watch?v=PbpoXxkLUE4</w:t>
        </w:r>
      </w:hyperlink>
    </w:p>
    <w:p w:rsidR="00FB1B05" w:rsidRPr="00FB1B05" w:rsidRDefault="00FB1B05" w:rsidP="00FB1B0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 xml:space="preserve">         Proszę poznać przykłady siatek graniastosłupów. </w:t>
      </w:r>
    </w:p>
    <w:p w:rsidR="00FB1B05" w:rsidRPr="00FB1B05" w:rsidRDefault="00FB1B05" w:rsidP="00FB1B0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 xml:space="preserve">        Proszę wykonać zadania: 1, 2, 3, 6</w:t>
      </w:r>
    </w:p>
    <w:p w:rsidR="00FB1B05" w:rsidRPr="00FB1B05" w:rsidRDefault="00FB1B05" w:rsidP="00FB1B0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 xml:space="preserve">        Czy już umiem – zadanie I </w:t>
      </w:r>
      <w:proofErr w:type="spellStart"/>
      <w:r w:rsidRPr="00FB1B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B1B05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FB1B05" w:rsidRPr="00FB1B05" w:rsidRDefault="00FB1B05" w:rsidP="00FB1B05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1B05" w:rsidRPr="00FB1B05" w:rsidRDefault="00FB1B05" w:rsidP="00FB1B05">
      <w:pPr>
        <w:spacing w:after="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1B05">
        <w:rPr>
          <w:rFonts w:ascii="Times New Roman" w:hAnsi="Times New Roman" w:cs="Times New Roman"/>
          <w:b/>
          <w:sz w:val="24"/>
          <w:szCs w:val="24"/>
        </w:rPr>
        <w:t>W-F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FB1B05">
        <w:rPr>
          <w:rFonts w:ascii="Times New Roman" w:hAnsi="Times New Roman" w:cs="Times New Roman"/>
          <w:sz w:val="24"/>
          <w:szCs w:val="24"/>
        </w:rPr>
        <w:t xml:space="preserve"> Rytmika i taniec</w:t>
      </w:r>
    </w:p>
    <w:p w:rsidR="00FB1B05" w:rsidRPr="00FB1B05" w:rsidRDefault="00FB1B05" w:rsidP="00FB1B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>- Jakie tańce wchodzą w skład polskich tańców narodowych?</w:t>
      </w:r>
    </w:p>
    <w:p w:rsidR="00FB1B05" w:rsidRPr="00FB1B05" w:rsidRDefault="00FB1B05" w:rsidP="00FB1B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>- obejrzyj filmiki i zapamiętaj:</w:t>
      </w:r>
    </w:p>
    <w:p w:rsidR="00FB1B05" w:rsidRPr="00FB1B05" w:rsidRDefault="00FB1B05" w:rsidP="00FB1B05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>https://www.youtube.com/watch?v=WyjDB8X7Mik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1B05">
        <w:rPr>
          <w:rFonts w:ascii="Times New Roman" w:hAnsi="Times New Roman" w:cs="Times New Roman"/>
          <w:b/>
          <w:sz w:val="24"/>
          <w:szCs w:val="24"/>
        </w:rPr>
        <w:t>Wdżwr</w:t>
      </w:r>
      <w:proofErr w:type="spellEnd"/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>Temat: Nie daj się – problem przemocy.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B1B05">
        <w:rPr>
          <w:rFonts w:ascii="Times New Roman" w:hAnsi="Times New Roman" w:cs="Times New Roman"/>
          <w:sz w:val="24"/>
          <w:szCs w:val="24"/>
        </w:rPr>
        <w:t>https://www.youtube.com/watch?v=u54wMVsZsPg</w:t>
      </w:r>
    </w:p>
    <w:p w:rsidR="00FB1B05" w:rsidRPr="00FB1B05" w:rsidRDefault="00FB1B05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E5AA9" w:rsidRPr="00FB1B05" w:rsidRDefault="008E5AA9" w:rsidP="00FB1B0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8E5AA9" w:rsidRPr="00FB1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05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1B05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B0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B0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B0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poXxkLUE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828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Black v8.2</cp:lastModifiedBy>
  <cp:revision>1</cp:revision>
  <dcterms:created xsi:type="dcterms:W3CDTF">2020-05-28T06:14:00Z</dcterms:created>
  <dcterms:modified xsi:type="dcterms:W3CDTF">2020-05-28T06:18:00Z</dcterms:modified>
</cp:coreProperties>
</file>