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A9" w:rsidRPr="00FB3AF4" w:rsidRDefault="00FB3AF4" w:rsidP="00FB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AF4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Temat: Motywacja – jak się uczyć?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Jak znaleźć w sobie motywację do nauki?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Obejrzyj materiały: 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B3A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https://www.youtube.com/watch?v=Ne83-0XIq_E</w:t>
        </w:r>
      </w:hyperlink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3AF4">
          <w:rPr>
            <w:rStyle w:val="Hipercze"/>
            <w:rFonts w:ascii="Times New Roman" w:hAnsi="Times New Roman" w:cs="Times New Roman"/>
            <w:sz w:val="24"/>
            <w:szCs w:val="24"/>
          </w:rPr>
          <w:t>https://jaksieuczyc.pl/</w:t>
        </w:r>
      </w:hyperlink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AF4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FB3AF4" w:rsidRPr="00FB3AF4" w:rsidRDefault="00FB3AF4" w:rsidP="00FB3AF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Temat</w:t>
      </w:r>
      <w:r w:rsidRPr="00FB3AF4">
        <w:rPr>
          <w:rFonts w:ascii="Times New Roman" w:hAnsi="Times New Roman" w:cs="Times New Roman"/>
          <w:b/>
          <w:bCs/>
          <w:sz w:val="24"/>
          <w:szCs w:val="24"/>
        </w:rPr>
        <w:t>: „Wojny i upadek Rzeczypospolitej” - powtórzenie wiadomości.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Powtórzenie i utrwalenie wiadomości z III rozdziału. Wykonujemy ćwiczenia w zeszycie ćwiczeń strony 68-69.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AF4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30 IV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AF4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: Czasownik </w:t>
      </w:r>
      <w:proofErr w:type="spellStart"/>
      <w:r w:rsidRPr="00FB3AF4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FB3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AF4">
        <w:rPr>
          <w:rFonts w:ascii="Times New Roman" w:hAnsi="Times New Roman" w:cs="Times New Roman"/>
          <w:sz w:val="24"/>
          <w:szCs w:val="24"/>
        </w:rPr>
        <w:t>– co potrafię, a czego nie umiem.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- (dziś zajmiemy się drugim znaczeniem czasownika </w:t>
      </w:r>
      <w:proofErr w:type="spellStart"/>
      <w:r w:rsidRPr="00FB3AF4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– umieć, potrafić)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- przepisz: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Wzory zdań: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Zdanie oznajmujące: Osoba +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+ bezokolicznik…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Zdanie przeczące: Osoba +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+ bezokolicznik…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Zdanie pytające: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+ osoba + bezokolicznik…?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… i przykłady: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AF4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>.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3AF4">
        <w:rPr>
          <w:rFonts w:ascii="Times New Roman" w:hAnsi="Times New Roman" w:cs="Times New Roman"/>
          <w:sz w:val="24"/>
          <w:szCs w:val="24"/>
          <w:lang w:val="en-GB"/>
        </w:rPr>
        <w:t>She can’t dance.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B3AF4">
        <w:rPr>
          <w:rFonts w:ascii="Times New Roman" w:hAnsi="Times New Roman" w:cs="Times New Roman"/>
          <w:sz w:val="24"/>
          <w:szCs w:val="24"/>
          <w:lang w:val="en-GB"/>
        </w:rPr>
        <w:t>Can you ride a bike?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- zrób ćwiczenie 5 (wpisując </w:t>
      </w:r>
      <w:proofErr w:type="spellStart"/>
      <w:r w:rsidRPr="00FB3AF4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FB3AF4">
        <w:rPr>
          <w:rFonts w:ascii="Times New Roman" w:hAnsi="Times New Roman" w:cs="Times New Roman"/>
          <w:i/>
          <w:sz w:val="24"/>
          <w:szCs w:val="24"/>
        </w:rPr>
        <w:t>can’t</w:t>
      </w:r>
      <w:proofErr w:type="spellEnd"/>
      <w:r w:rsidRPr="00FB3AF4">
        <w:rPr>
          <w:rFonts w:ascii="Times New Roman" w:hAnsi="Times New Roman" w:cs="Times New Roman"/>
          <w:sz w:val="24"/>
          <w:szCs w:val="24"/>
        </w:rPr>
        <w:t>) i 6 (udzielając krótkich odpowiedzi) do zeszytu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- zrób ćwiczenia w zeszycie ćwiczeń (5, 6, 7, 8, 10 str. 71)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AF4">
        <w:rPr>
          <w:rFonts w:ascii="Times New Roman" w:hAnsi="Times New Roman" w:cs="Times New Roman"/>
          <w:b/>
          <w:sz w:val="24"/>
          <w:szCs w:val="24"/>
        </w:rPr>
        <w:t>W-F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FB3AF4">
        <w:rPr>
          <w:rFonts w:ascii="Times New Roman" w:hAnsi="Times New Roman" w:cs="Times New Roman"/>
          <w:sz w:val="24"/>
          <w:szCs w:val="24"/>
        </w:rPr>
        <w:t xml:space="preserve"> Pierwsza próba gibkości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Wykonaj ćwiczen</w:t>
      </w:r>
      <w:r>
        <w:rPr>
          <w:rFonts w:ascii="Times New Roman" w:hAnsi="Times New Roman" w:cs="Times New Roman"/>
          <w:sz w:val="24"/>
          <w:szCs w:val="24"/>
        </w:rPr>
        <w:t>ia:</w:t>
      </w:r>
      <w:bookmarkStart w:id="0" w:name="_GoBack"/>
      <w:bookmarkEnd w:id="0"/>
      <w:r w:rsidRPr="00FB3A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3A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https://www.youtube.com/watch?v=DOOxxfxr-gY</w:t>
        </w:r>
      </w:hyperlink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Wykonaj pierwszą próbę gibkości - Stanie w pozycji na baczność. Wykonanie ciągłym powolnym ruchem skłonu tułowia w przód bez zginania nóg w kolanach.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 xml:space="preserve">Link do indeksu: </w:t>
      </w:r>
      <w:hyperlink r:id="rId8" w:history="1">
        <w:r w:rsidRPr="00FB3AF4">
          <w:rPr>
            <w:rStyle w:val="Hipercze"/>
            <w:rFonts w:ascii="Times New Roman" w:hAnsi="Times New Roman" w:cs="Times New Roman"/>
            <w:sz w:val="24"/>
            <w:szCs w:val="24"/>
          </w:rPr>
          <w:t>http://g8opole.wodip.opole.pl/sport/zuchora.htm</w:t>
        </w:r>
      </w:hyperlink>
      <w:r w:rsidRPr="00FB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AF4">
        <w:rPr>
          <w:rFonts w:ascii="Times New Roman" w:hAnsi="Times New Roman" w:cs="Times New Roman"/>
          <w:sz w:val="24"/>
          <w:szCs w:val="24"/>
        </w:rPr>
        <w:t>Wynik zanotuj.</w:t>
      </w:r>
    </w:p>
    <w:p w:rsidR="00FB3AF4" w:rsidRPr="00FB3AF4" w:rsidRDefault="00FB3AF4" w:rsidP="00FB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AF4" w:rsidRPr="00FB3AF4" w:rsidSect="00FB3AF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F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3AF4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8opole.wodip.opole.pl/sport/zucho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Oxxfxr-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aksieuczyc.pl/" TargetMode="External"/><Relationship Id="rId5" Type="http://schemas.openxmlformats.org/officeDocument/2006/relationships/hyperlink" Target="https://www.youtube.com/watch?v=Ne83-0XIq_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2020-04-29T08:04:00Z</dcterms:created>
  <dcterms:modified xsi:type="dcterms:W3CDTF">2020-04-29T08:13:00Z</dcterms:modified>
</cp:coreProperties>
</file>